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62C88" w14:textId="77777777" w:rsidR="00A45D49" w:rsidRPr="00D756D7" w:rsidRDefault="00A45D49" w:rsidP="003A41D0">
      <w:pPr>
        <w:jc w:val="left"/>
        <w:rPr>
          <w:rFonts w:eastAsia="PMingLiU"/>
          <w:b/>
          <w:snapToGrid w:val="0"/>
          <w:kern w:val="0"/>
          <w:szCs w:val="24"/>
          <w:lang w:eastAsia="ja-JP"/>
        </w:rPr>
      </w:pPr>
      <w:r w:rsidRPr="00D756D7">
        <w:rPr>
          <w:rFonts w:eastAsia="PMingLiU"/>
          <w:b/>
          <w:snapToGrid w:val="0"/>
          <w:kern w:val="0"/>
          <w:szCs w:val="24"/>
          <w:lang w:eastAsia="ja-JP"/>
        </w:rPr>
        <w:t>Department of Asian Languages and Literature</w:t>
      </w:r>
    </w:p>
    <w:p w14:paraId="5A41C333" w14:textId="2F63F892" w:rsidR="00E707C6" w:rsidRPr="00D756D7" w:rsidRDefault="0040285C" w:rsidP="003A41D0">
      <w:pPr>
        <w:jc w:val="left"/>
        <w:rPr>
          <w:rFonts w:eastAsia="PMingLiU"/>
          <w:snapToGrid w:val="0"/>
          <w:kern w:val="0"/>
          <w:szCs w:val="24"/>
          <w:lang w:eastAsia="ja-JP"/>
        </w:rPr>
      </w:pPr>
      <w:r w:rsidRPr="00D756D7">
        <w:rPr>
          <w:rFonts w:eastAsia="PMingLiU"/>
          <w:snapToGrid w:val="0"/>
          <w:kern w:val="0"/>
          <w:szCs w:val="24"/>
          <w:lang w:eastAsia="ja-JP"/>
        </w:rPr>
        <w:t>Faculty</w:t>
      </w:r>
      <w:r w:rsidR="00585E93" w:rsidRPr="00D756D7">
        <w:rPr>
          <w:rFonts w:eastAsia="PMingLiU"/>
          <w:snapToGrid w:val="0"/>
          <w:kern w:val="0"/>
          <w:szCs w:val="24"/>
          <w:lang w:eastAsia="ja-JP"/>
        </w:rPr>
        <w:t xml:space="preserve"> </w:t>
      </w:r>
      <w:r w:rsidR="00A45D49" w:rsidRPr="00D756D7">
        <w:rPr>
          <w:rFonts w:eastAsia="PMingLiU"/>
          <w:snapToGrid w:val="0"/>
          <w:kern w:val="0"/>
          <w:szCs w:val="24"/>
          <w:lang w:eastAsia="ja-JP"/>
        </w:rPr>
        <w:t>Meeting</w:t>
      </w:r>
      <w:r w:rsidR="00585E93" w:rsidRPr="00D756D7">
        <w:rPr>
          <w:rFonts w:eastAsia="PMingLiU"/>
          <w:snapToGrid w:val="0"/>
          <w:kern w:val="0"/>
          <w:szCs w:val="24"/>
          <w:lang w:eastAsia="ja-JP"/>
        </w:rPr>
        <w:t>:</w:t>
      </w:r>
      <w:r w:rsidR="00A45D49" w:rsidRPr="00D756D7">
        <w:rPr>
          <w:rFonts w:eastAsia="PMingLiU"/>
          <w:snapToGrid w:val="0"/>
          <w:kern w:val="0"/>
          <w:szCs w:val="24"/>
          <w:lang w:eastAsia="ja-JP"/>
        </w:rPr>
        <w:t xml:space="preserve"> </w:t>
      </w:r>
      <w:r w:rsidR="007F5961">
        <w:rPr>
          <w:rFonts w:eastAsia="PMingLiU"/>
          <w:snapToGrid w:val="0"/>
          <w:kern w:val="0"/>
          <w:szCs w:val="24"/>
          <w:lang w:eastAsia="ja-JP"/>
        </w:rPr>
        <w:t>29</w:t>
      </w:r>
      <w:r w:rsidR="00601A00" w:rsidRPr="00D756D7">
        <w:rPr>
          <w:rFonts w:eastAsia="PMingLiU"/>
          <w:snapToGrid w:val="0"/>
          <w:kern w:val="0"/>
          <w:szCs w:val="24"/>
          <w:lang w:eastAsia="ja-JP"/>
        </w:rPr>
        <w:t xml:space="preserve"> </w:t>
      </w:r>
      <w:r w:rsidR="009140FD">
        <w:rPr>
          <w:rFonts w:eastAsia="PMingLiU"/>
          <w:snapToGrid w:val="0"/>
          <w:kern w:val="0"/>
          <w:szCs w:val="24"/>
          <w:lang w:eastAsia="ja-JP"/>
        </w:rPr>
        <w:t>May</w:t>
      </w:r>
      <w:r w:rsidR="00CC042C" w:rsidRPr="00D756D7">
        <w:rPr>
          <w:rFonts w:eastAsia="PMingLiU"/>
          <w:snapToGrid w:val="0"/>
          <w:kern w:val="0"/>
          <w:szCs w:val="24"/>
          <w:lang w:eastAsia="ja-JP"/>
        </w:rPr>
        <w:t xml:space="preserve"> </w:t>
      </w:r>
      <w:r w:rsidR="00345946" w:rsidRPr="00D756D7">
        <w:rPr>
          <w:rFonts w:eastAsia="PMingLiU"/>
          <w:snapToGrid w:val="0"/>
          <w:kern w:val="0"/>
          <w:szCs w:val="24"/>
          <w:lang w:eastAsia="ja-JP"/>
        </w:rPr>
        <w:t>2020</w:t>
      </w:r>
      <w:r w:rsidR="00BD4987" w:rsidRPr="00D756D7">
        <w:rPr>
          <w:rFonts w:eastAsia="PMingLiU"/>
          <w:snapToGrid w:val="0"/>
          <w:kern w:val="0"/>
          <w:szCs w:val="24"/>
          <w:lang w:eastAsia="ja-JP"/>
        </w:rPr>
        <w:t xml:space="preserve"> - held remotely by Zoom</w:t>
      </w:r>
    </w:p>
    <w:p w14:paraId="42105E78" w14:textId="769109A0" w:rsidR="00E07766" w:rsidRPr="00D756D7" w:rsidRDefault="00E07766" w:rsidP="003A41D0">
      <w:pPr>
        <w:jc w:val="left"/>
        <w:rPr>
          <w:rFonts w:eastAsia="PMingLiU"/>
          <w:snapToGrid w:val="0"/>
          <w:kern w:val="0"/>
          <w:szCs w:val="24"/>
          <w:lang w:eastAsia="ja-JP"/>
        </w:rPr>
      </w:pPr>
      <w:r w:rsidRPr="00D756D7">
        <w:rPr>
          <w:rFonts w:eastAsia="PMingLiU"/>
          <w:snapToGrid w:val="0"/>
          <w:kern w:val="0"/>
          <w:szCs w:val="24"/>
          <w:lang w:eastAsia="ja-JP"/>
        </w:rPr>
        <w:t>Minutes</w:t>
      </w:r>
    </w:p>
    <w:p w14:paraId="6CE51D09" w14:textId="70AD9F16" w:rsidR="006163A5" w:rsidRPr="00D756D7" w:rsidRDefault="006163A5" w:rsidP="003A41D0">
      <w:pPr>
        <w:jc w:val="left"/>
        <w:rPr>
          <w:rFonts w:eastAsia="PMingLiU"/>
          <w:snapToGrid w:val="0"/>
          <w:kern w:val="0"/>
          <w:szCs w:val="24"/>
          <w:lang w:eastAsia="ja-JP"/>
        </w:rPr>
      </w:pPr>
      <w:r w:rsidRPr="00D756D7">
        <w:rPr>
          <w:rFonts w:eastAsia="PMingLiU"/>
          <w:snapToGrid w:val="0"/>
          <w:kern w:val="0"/>
          <w:szCs w:val="24"/>
          <w:lang w:eastAsia="ja-JP"/>
        </w:rPr>
        <w:t>Prepared by Zev Handel</w:t>
      </w:r>
    </w:p>
    <w:p w14:paraId="69585A6A" w14:textId="7D918F03" w:rsidR="00345946" w:rsidRPr="00D756D7" w:rsidRDefault="00345946" w:rsidP="003A41D0">
      <w:pPr>
        <w:jc w:val="left"/>
        <w:rPr>
          <w:rFonts w:eastAsia="PMingLiU"/>
          <w:snapToGrid w:val="0"/>
          <w:kern w:val="0"/>
          <w:szCs w:val="24"/>
          <w:lang w:eastAsia="ja-JP"/>
        </w:rPr>
      </w:pPr>
    </w:p>
    <w:p w14:paraId="05EAC30C" w14:textId="1EDC791D" w:rsidR="00A52CA9" w:rsidRPr="003549A7" w:rsidRDefault="0026071E" w:rsidP="00536F52">
      <w:pPr>
        <w:ind w:left="360" w:hanging="360"/>
        <w:jc w:val="left"/>
        <w:rPr>
          <w:rFonts w:eastAsia="PMingLiU"/>
          <w:snapToGrid w:val="0"/>
          <w:color w:val="000000" w:themeColor="text1"/>
          <w:kern w:val="0"/>
          <w:szCs w:val="24"/>
          <w:lang w:eastAsia="ja-JP"/>
        </w:rPr>
      </w:pPr>
      <w:r w:rsidRPr="003549A7">
        <w:rPr>
          <w:rFonts w:eastAsia="PMingLiU"/>
          <w:snapToGrid w:val="0"/>
          <w:color w:val="000000" w:themeColor="text1"/>
          <w:kern w:val="0"/>
          <w:szCs w:val="24"/>
          <w:lang w:eastAsia="ja-JP"/>
        </w:rPr>
        <w:t xml:space="preserve">Ahmad, </w:t>
      </w:r>
      <w:r w:rsidR="00A52CA9" w:rsidRPr="003549A7">
        <w:rPr>
          <w:rFonts w:eastAsia="PMingLiU"/>
          <w:snapToGrid w:val="0"/>
          <w:color w:val="000000" w:themeColor="text1"/>
          <w:kern w:val="0"/>
          <w:szCs w:val="24"/>
          <w:lang w:eastAsia="ja-JP"/>
        </w:rPr>
        <w:t>Atkins</w:t>
      </w:r>
      <w:r w:rsidR="00F447D5" w:rsidRPr="003549A7">
        <w:rPr>
          <w:rFonts w:eastAsia="PMingLiU"/>
          <w:snapToGrid w:val="0"/>
          <w:color w:val="000000" w:themeColor="text1"/>
          <w:kern w:val="0"/>
          <w:szCs w:val="24"/>
          <w:lang w:eastAsia="ja-JP"/>
        </w:rPr>
        <w:t xml:space="preserve">, </w:t>
      </w:r>
      <w:r w:rsidR="00A52CA9" w:rsidRPr="003549A7">
        <w:rPr>
          <w:rFonts w:eastAsia="PMingLiU"/>
          <w:snapToGrid w:val="0"/>
          <w:color w:val="000000" w:themeColor="text1"/>
          <w:kern w:val="0"/>
          <w:szCs w:val="24"/>
          <w:lang w:eastAsia="ja-JP"/>
        </w:rPr>
        <w:t>Bi</w:t>
      </w:r>
      <w:r w:rsidR="00F447D5" w:rsidRPr="003549A7">
        <w:rPr>
          <w:rFonts w:eastAsia="PMingLiU"/>
          <w:snapToGrid w:val="0"/>
          <w:color w:val="000000" w:themeColor="text1"/>
          <w:kern w:val="0"/>
          <w:szCs w:val="24"/>
          <w:lang w:eastAsia="ja-JP"/>
        </w:rPr>
        <w:t xml:space="preserve">, </w:t>
      </w:r>
      <w:r w:rsidR="00A52CA9" w:rsidRPr="003549A7">
        <w:rPr>
          <w:rFonts w:eastAsia="PMingLiU"/>
          <w:snapToGrid w:val="0"/>
          <w:color w:val="000000" w:themeColor="text1"/>
          <w:kern w:val="0"/>
          <w:szCs w:val="24"/>
          <w:lang w:eastAsia="ja-JP"/>
        </w:rPr>
        <w:t>Carlyle</w:t>
      </w:r>
      <w:r w:rsidR="00097025" w:rsidRPr="003549A7">
        <w:rPr>
          <w:rFonts w:eastAsia="PMingLiU"/>
          <w:snapToGrid w:val="0"/>
          <w:color w:val="000000" w:themeColor="text1"/>
          <w:kern w:val="0"/>
          <w:szCs w:val="24"/>
          <w:lang w:eastAsia="ja-JP"/>
        </w:rPr>
        <w:t xml:space="preserve"> (student representative)</w:t>
      </w:r>
      <w:r w:rsidR="00F447D5" w:rsidRPr="003549A7">
        <w:rPr>
          <w:rFonts w:eastAsia="PMingLiU"/>
          <w:snapToGrid w:val="0"/>
          <w:color w:val="000000" w:themeColor="text1"/>
          <w:kern w:val="0"/>
          <w:szCs w:val="24"/>
          <w:lang w:eastAsia="ja-JP"/>
        </w:rPr>
        <w:t xml:space="preserve">, </w:t>
      </w:r>
      <w:r w:rsidR="00A52CA9" w:rsidRPr="003549A7">
        <w:rPr>
          <w:rFonts w:eastAsia="PMingLiU"/>
          <w:snapToGrid w:val="0"/>
          <w:color w:val="000000" w:themeColor="text1"/>
          <w:kern w:val="0"/>
          <w:szCs w:val="24"/>
          <w:lang w:eastAsia="ja-JP"/>
        </w:rPr>
        <w:t>Cao</w:t>
      </w:r>
      <w:r w:rsidR="00F447D5" w:rsidRPr="003549A7">
        <w:rPr>
          <w:rFonts w:eastAsia="PMingLiU"/>
          <w:snapToGrid w:val="0"/>
          <w:color w:val="000000" w:themeColor="text1"/>
          <w:kern w:val="0"/>
          <w:szCs w:val="24"/>
          <w:lang w:eastAsia="ja-JP"/>
        </w:rPr>
        <w:t xml:space="preserve">, </w:t>
      </w:r>
      <w:r w:rsidR="00A52CA9" w:rsidRPr="003549A7">
        <w:rPr>
          <w:rFonts w:eastAsia="PMingLiU"/>
          <w:snapToGrid w:val="0"/>
          <w:color w:val="000000" w:themeColor="text1"/>
          <w:kern w:val="0"/>
          <w:szCs w:val="24"/>
          <w:lang w:eastAsia="ja-JP"/>
        </w:rPr>
        <w:t>Cho</w:t>
      </w:r>
      <w:r w:rsidR="00F447D5" w:rsidRPr="003549A7">
        <w:rPr>
          <w:rFonts w:eastAsia="PMingLiU"/>
          <w:snapToGrid w:val="0"/>
          <w:color w:val="000000" w:themeColor="text1"/>
          <w:kern w:val="0"/>
          <w:szCs w:val="24"/>
          <w:lang w:eastAsia="ja-JP"/>
        </w:rPr>
        <w:t xml:space="preserve">, </w:t>
      </w:r>
      <w:r w:rsidR="00A52CA9" w:rsidRPr="003549A7">
        <w:rPr>
          <w:rFonts w:eastAsia="PMingLiU"/>
          <w:snapToGrid w:val="0"/>
          <w:color w:val="000000" w:themeColor="text1"/>
          <w:kern w:val="0"/>
          <w:szCs w:val="24"/>
          <w:lang w:eastAsia="ja-JP"/>
        </w:rPr>
        <w:t>Cox</w:t>
      </w:r>
      <w:r w:rsidR="00F447D5" w:rsidRPr="003549A7">
        <w:rPr>
          <w:rFonts w:eastAsia="PMingLiU"/>
          <w:snapToGrid w:val="0"/>
          <w:color w:val="000000" w:themeColor="text1"/>
          <w:kern w:val="0"/>
          <w:szCs w:val="24"/>
          <w:lang w:eastAsia="ja-JP"/>
        </w:rPr>
        <w:t xml:space="preserve">, </w:t>
      </w:r>
      <w:r w:rsidR="00A52CA9" w:rsidRPr="003549A7">
        <w:rPr>
          <w:rFonts w:eastAsia="PMingLiU"/>
          <w:snapToGrid w:val="0"/>
          <w:color w:val="000000" w:themeColor="text1"/>
          <w:kern w:val="0"/>
          <w:szCs w:val="24"/>
          <w:lang w:eastAsia="ja-JP"/>
        </w:rPr>
        <w:t>Dubrow</w:t>
      </w:r>
      <w:r w:rsidR="00F447D5" w:rsidRPr="003549A7">
        <w:rPr>
          <w:rFonts w:eastAsia="PMingLiU"/>
          <w:snapToGrid w:val="0"/>
          <w:color w:val="000000" w:themeColor="text1"/>
          <w:kern w:val="0"/>
          <w:szCs w:val="24"/>
          <w:lang w:eastAsia="ja-JP"/>
        </w:rPr>
        <w:t xml:space="preserve">, </w:t>
      </w:r>
      <w:r w:rsidR="00A52CA9" w:rsidRPr="003549A7">
        <w:rPr>
          <w:rFonts w:eastAsia="PMingLiU"/>
          <w:snapToGrid w:val="0"/>
          <w:color w:val="000000" w:themeColor="text1"/>
          <w:kern w:val="0"/>
          <w:szCs w:val="24"/>
          <w:lang w:eastAsia="ja-JP"/>
        </w:rPr>
        <w:t>Hamm</w:t>
      </w:r>
      <w:r w:rsidR="00F447D5" w:rsidRPr="003549A7">
        <w:rPr>
          <w:rFonts w:eastAsia="PMingLiU"/>
          <w:snapToGrid w:val="0"/>
          <w:color w:val="000000" w:themeColor="text1"/>
          <w:kern w:val="0"/>
          <w:szCs w:val="24"/>
          <w:lang w:eastAsia="ja-JP"/>
        </w:rPr>
        <w:t xml:space="preserve">, </w:t>
      </w:r>
      <w:r w:rsidR="00A52CA9" w:rsidRPr="003549A7">
        <w:rPr>
          <w:rFonts w:eastAsia="PMingLiU"/>
          <w:snapToGrid w:val="0"/>
          <w:color w:val="000000" w:themeColor="text1"/>
          <w:kern w:val="0"/>
          <w:szCs w:val="24"/>
          <w:lang w:eastAsia="ja-JP"/>
        </w:rPr>
        <w:t>Handel</w:t>
      </w:r>
      <w:r w:rsidR="00F447D5" w:rsidRPr="003549A7">
        <w:rPr>
          <w:rFonts w:eastAsia="PMingLiU"/>
          <w:snapToGrid w:val="0"/>
          <w:color w:val="000000" w:themeColor="text1"/>
          <w:kern w:val="0"/>
          <w:szCs w:val="24"/>
          <w:lang w:eastAsia="ja-JP"/>
        </w:rPr>
        <w:t xml:space="preserve">, </w:t>
      </w:r>
      <w:r w:rsidR="00A52CA9" w:rsidRPr="003549A7">
        <w:rPr>
          <w:rFonts w:eastAsia="PMingLiU"/>
          <w:snapToGrid w:val="0"/>
          <w:color w:val="000000" w:themeColor="text1"/>
          <w:kern w:val="0"/>
          <w:szCs w:val="24"/>
          <w:lang w:eastAsia="ja-JP"/>
        </w:rPr>
        <w:t>Iwata</w:t>
      </w:r>
      <w:r w:rsidR="00F447D5" w:rsidRPr="003549A7">
        <w:rPr>
          <w:rFonts w:eastAsia="PMingLiU"/>
          <w:snapToGrid w:val="0"/>
          <w:color w:val="000000" w:themeColor="text1"/>
          <w:kern w:val="0"/>
          <w:szCs w:val="24"/>
          <w:lang w:eastAsia="ja-JP"/>
        </w:rPr>
        <w:t xml:space="preserve">, </w:t>
      </w:r>
      <w:r w:rsidR="00A52CA9" w:rsidRPr="003549A7">
        <w:rPr>
          <w:rFonts w:eastAsia="PMingLiU"/>
          <w:snapToGrid w:val="0"/>
          <w:color w:val="000000" w:themeColor="text1"/>
          <w:kern w:val="0"/>
          <w:szCs w:val="24"/>
          <w:lang w:eastAsia="ja-JP"/>
        </w:rPr>
        <w:t>Jesty</w:t>
      </w:r>
      <w:r w:rsidR="00F447D5" w:rsidRPr="003549A7">
        <w:rPr>
          <w:rFonts w:eastAsia="PMingLiU"/>
          <w:snapToGrid w:val="0"/>
          <w:color w:val="000000" w:themeColor="text1"/>
          <w:kern w:val="0"/>
          <w:szCs w:val="24"/>
          <w:lang w:eastAsia="ja-JP"/>
        </w:rPr>
        <w:t xml:space="preserve">, </w:t>
      </w:r>
      <w:r w:rsidR="00A52CA9" w:rsidRPr="003549A7">
        <w:rPr>
          <w:rFonts w:eastAsia="PMingLiU"/>
          <w:snapToGrid w:val="0"/>
          <w:color w:val="000000" w:themeColor="text1"/>
          <w:kern w:val="0"/>
          <w:szCs w:val="24"/>
          <w:lang w:eastAsia="ja-JP"/>
        </w:rPr>
        <w:t>Kim</w:t>
      </w:r>
      <w:r w:rsidR="00F447D5" w:rsidRPr="003549A7">
        <w:rPr>
          <w:rFonts w:eastAsia="PMingLiU"/>
          <w:snapToGrid w:val="0"/>
          <w:color w:val="000000" w:themeColor="text1"/>
          <w:kern w:val="0"/>
          <w:szCs w:val="24"/>
          <w:lang w:eastAsia="ja-JP"/>
        </w:rPr>
        <w:t xml:space="preserve">, </w:t>
      </w:r>
      <w:r w:rsidR="00A52CA9" w:rsidRPr="003549A7">
        <w:rPr>
          <w:rFonts w:eastAsia="PMingLiU"/>
          <w:snapToGrid w:val="0"/>
          <w:color w:val="000000" w:themeColor="text1"/>
          <w:kern w:val="0"/>
          <w:szCs w:val="24"/>
          <w:lang w:eastAsia="ja-JP"/>
        </w:rPr>
        <w:t>Lü</w:t>
      </w:r>
      <w:r w:rsidR="00F447D5" w:rsidRPr="003549A7">
        <w:rPr>
          <w:rFonts w:eastAsia="PMingLiU"/>
          <w:snapToGrid w:val="0"/>
          <w:color w:val="000000" w:themeColor="text1"/>
          <w:kern w:val="0"/>
          <w:szCs w:val="24"/>
          <w:lang w:eastAsia="ja-JP"/>
        </w:rPr>
        <w:t xml:space="preserve">, </w:t>
      </w:r>
      <w:r w:rsidR="00A52CA9" w:rsidRPr="003549A7">
        <w:rPr>
          <w:rFonts w:eastAsia="PMingLiU"/>
          <w:snapToGrid w:val="0"/>
          <w:color w:val="000000" w:themeColor="text1"/>
          <w:kern w:val="0"/>
          <w:szCs w:val="24"/>
          <w:lang w:eastAsia="ja-JP"/>
        </w:rPr>
        <w:t>Mack</w:t>
      </w:r>
      <w:r w:rsidR="00F447D5" w:rsidRPr="003549A7">
        <w:rPr>
          <w:rFonts w:eastAsia="PMingLiU"/>
          <w:snapToGrid w:val="0"/>
          <w:color w:val="000000" w:themeColor="text1"/>
          <w:kern w:val="0"/>
          <w:szCs w:val="24"/>
          <w:lang w:eastAsia="ja-JP"/>
        </w:rPr>
        <w:t xml:space="preserve">, </w:t>
      </w:r>
      <w:r w:rsidR="00A52CA9" w:rsidRPr="003549A7">
        <w:rPr>
          <w:rFonts w:eastAsia="PMingLiU"/>
          <w:snapToGrid w:val="0"/>
          <w:color w:val="000000" w:themeColor="text1"/>
          <w:kern w:val="0"/>
          <w:szCs w:val="24"/>
          <w:lang w:eastAsia="ja-JP"/>
        </w:rPr>
        <w:t>Marino</w:t>
      </w:r>
      <w:r w:rsidR="00F447D5" w:rsidRPr="003549A7">
        <w:rPr>
          <w:rFonts w:eastAsia="PMingLiU"/>
          <w:snapToGrid w:val="0"/>
          <w:color w:val="000000" w:themeColor="text1"/>
          <w:kern w:val="0"/>
          <w:szCs w:val="24"/>
          <w:lang w:eastAsia="ja-JP"/>
        </w:rPr>
        <w:t xml:space="preserve">, </w:t>
      </w:r>
      <w:r w:rsidR="00A52CA9" w:rsidRPr="003549A7">
        <w:rPr>
          <w:rFonts w:eastAsia="PMingLiU"/>
          <w:snapToGrid w:val="0"/>
          <w:color w:val="000000" w:themeColor="text1"/>
          <w:kern w:val="0"/>
          <w:szCs w:val="24"/>
          <w:lang w:eastAsia="ja-JP"/>
        </w:rPr>
        <w:t>Matsuda</w:t>
      </w:r>
      <w:r w:rsidR="00F447D5" w:rsidRPr="003549A7">
        <w:rPr>
          <w:rFonts w:eastAsia="PMingLiU"/>
          <w:snapToGrid w:val="0"/>
          <w:color w:val="000000" w:themeColor="text1"/>
          <w:kern w:val="0"/>
          <w:szCs w:val="24"/>
          <w:lang w:eastAsia="ja-JP"/>
        </w:rPr>
        <w:t xml:space="preserve">, </w:t>
      </w:r>
      <w:r w:rsidR="00A52CA9" w:rsidRPr="003549A7">
        <w:rPr>
          <w:rFonts w:eastAsia="PMingLiU"/>
          <w:snapToGrid w:val="0"/>
          <w:color w:val="000000" w:themeColor="text1"/>
          <w:kern w:val="0"/>
          <w:szCs w:val="24"/>
          <w:lang w:eastAsia="ja-JP"/>
        </w:rPr>
        <w:t>Nishikawa</w:t>
      </w:r>
      <w:r w:rsidR="00F447D5" w:rsidRPr="003549A7">
        <w:rPr>
          <w:rFonts w:eastAsia="PMingLiU"/>
          <w:snapToGrid w:val="0"/>
          <w:color w:val="000000" w:themeColor="text1"/>
          <w:kern w:val="0"/>
          <w:szCs w:val="24"/>
          <w:lang w:eastAsia="ja-JP"/>
        </w:rPr>
        <w:t xml:space="preserve">, </w:t>
      </w:r>
      <w:r w:rsidR="00B96ACC" w:rsidRPr="003549A7">
        <w:rPr>
          <w:rFonts w:eastAsia="PMingLiU"/>
          <w:snapToGrid w:val="0"/>
          <w:color w:val="000000" w:themeColor="text1"/>
          <w:kern w:val="0"/>
          <w:szCs w:val="24"/>
          <w:lang w:eastAsia="ja-JP"/>
        </w:rPr>
        <w:t xml:space="preserve">A. </w:t>
      </w:r>
      <w:r w:rsidR="00A52CA9" w:rsidRPr="003549A7">
        <w:rPr>
          <w:rFonts w:eastAsia="PMingLiU"/>
          <w:snapToGrid w:val="0"/>
          <w:color w:val="000000" w:themeColor="text1"/>
          <w:kern w:val="0"/>
          <w:szCs w:val="24"/>
          <w:lang w:eastAsia="ja-JP"/>
        </w:rPr>
        <w:t xml:space="preserve">Ohta, </w:t>
      </w:r>
      <w:r w:rsidR="00B96ACC" w:rsidRPr="003549A7">
        <w:rPr>
          <w:rFonts w:eastAsia="PMingLiU"/>
          <w:snapToGrid w:val="0"/>
          <w:color w:val="000000" w:themeColor="text1"/>
          <w:kern w:val="0"/>
          <w:szCs w:val="24"/>
          <w:lang w:eastAsia="ja-JP"/>
        </w:rPr>
        <w:t xml:space="preserve">K. </w:t>
      </w:r>
      <w:r w:rsidR="00A52CA9" w:rsidRPr="003549A7">
        <w:rPr>
          <w:rFonts w:eastAsia="PMingLiU"/>
          <w:snapToGrid w:val="0"/>
          <w:color w:val="000000" w:themeColor="text1"/>
          <w:kern w:val="0"/>
          <w:szCs w:val="24"/>
          <w:lang w:eastAsia="ja-JP"/>
        </w:rPr>
        <w:t>Ohta,</w:t>
      </w:r>
      <w:r w:rsidR="00F447D5" w:rsidRPr="003549A7">
        <w:rPr>
          <w:rFonts w:eastAsia="PMingLiU"/>
          <w:snapToGrid w:val="0"/>
          <w:color w:val="000000" w:themeColor="text1"/>
          <w:kern w:val="0"/>
          <w:szCs w:val="24"/>
          <w:lang w:eastAsia="ja-JP"/>
        </w:rPr>
        <w:t xml:space="preserve"> </w:t>
      </w:r>
      <w:r w:rsidR="009427D2" w:rsidRPr="003549A7">
        <w:rPr>
          <w:rFonts w:eastAsia="PMingLiU"/>
          <w:snapToGrid w:val="0"/>
          <w:color w:val="000000" w:themeColor="text1"/>
          <w:kern w:val="0"/>
          <w:szCs w:val="24"/>
          <w:lang w:eastAsia="ja-JP"/>
        </w:rPr>
        <w:t>Pahlajrai</w:t>
      </w:r>
      <w:r w:rsidR="00F447D5" w:rsidRPr="003549A7">
        <w:rPr>
          <w:rFonts w:eastAsia="PMingLiU"/>
          <w:snapToGrid w:val="0"/>
          <w:color w:val="000000" w:themeColor="text1"/>
          <w:kern w:val="0"/>
          <w:szCs w:val="24"/>
          <w:lang w:eastAsia="ja-JP"/>
        </w:rPr>
        <w:t xml:space="preserve">, </w:t>
      </w:r>
      <w:r w:rsidR="00A52CA9" w:rsidRPr="003549A7">
        <w:rPr>
          <w:rFonts w:eastAsia="PMingLiU"/>
          <w:snapToGrid w:val="0"/>
          <w:color w:val="000000" w:themeColor="text1"/>
          <w:kern w:val="0"/>
          <w:szCs w:val="24"/>
          <w:lang w:eastAsia="ja-JP"/>
        </w:rPr>
        <w:t>Pauwels</w:t>
      </w:r>
      <w:r w:rsidR="00097025" w:rsidRPr="003549A7">
        <w:rPr>
          <w:rFonts w:eastAsia="PMingLiU"/>
          <w:snapToGrid w:val="0"/>
          <w:color w:val="000000" w:themeColor="text1"/>
          <w:kern w:val="0"/>
          <w:szCs w:val="24"/>
          <w:lang w:eastAsia="ja-JP"/>
        </w:rPr>
        <w:t xml:space="preserve"> (on leave, non-voting)</w:t>
      </w:r>
      <w:r w:rsidR="00F447D5" w:rsidRPr="003549A7">
        <w:rPr>
          <w:rFonts w:eastAsia="PMingLiU"/>
          <w:snapToGrid w:val="0"/>
          <w:color w:val="000000" w:themeColor="text1"/>
          <w:kern w:val="0"/>
          <w:szCs w:val="24"/>
          <w:lang w:eastAsia="ja-JP"/>
        </w:rPr>
        <w:t xml:space="preserve">, </w:t>
      </w:r>
      <w:r w:rsidR="00A52CA9" w:rsidRPr="003549A7">
        <w:rPr>
          <w:rFonts w:eastAsia="PMingLiU"/>
          <w:snapToGrid w:val="0"/>
          <w:color w:val="000000" w:themeColor="text1"/>
          <w:kern w:val="0"/>
          <w:szCs w:val="24"/>
          <w:lang w:eastAsia="ja-JP"/>
        </w:rPr>
        <w:t>Salomon</w:t>
      </w:r>
      <w:r w:rsidR="00097025" w:rsidRPr="003549A7">
        <w:rPr>
          <w:rFonts w:eastAsia="PMingLiU"/>
          <w:snapToGrid w:val="0"/>
          <w:color w:val="000000" w:themeColor="text1"/>
          <w:kern w:val="0"/>
          <w:szCs w:val="24"/>
          <w:lang w:eastAsia="ja-JP"/>
        </w:rPr>
        <w:t xml:space="preserve"> (emeritus, voting)</w:t>
      </w:r>
      <w:r w:rsidR="00F447D5" w:rsidRPr="003549A7">
        <w:rPr>
          <w:rFonts w:eastAsia="PMingLiU"/>
          <w:snapToGrid w:val="0"/>
          <w:color w:val="000000" w:themeColor="text1"/>
          <w:kern w:val="0"/>
          <w:szCs w:val="24"/>
          <w:lang w:eastAsia="ja-JP"/>
        </w:rPr>
        <w:t xml:space="preserve">, </w:t>
      </w:r>
      <w:r w:rsidR="00A52CA9" w:rsidRPr="003549A7">
        <w:rPr>
          <w:rFonts w:eastAsia="PMingLiU"/>
          <w:snapToGrid w:val="0"/>
          <w:color w:val="000000" w:themeColor="text1"/>
          <w:kern w:val="0"/>
          <w:szCs w:val="24"/>
          <w:lang w:eastAsia="ja-JP"/>
        </w:rPr>
        <w:t>Sandjaja</w:t>
      </w:r>
      <w:r w:rsidR="00F447D5" w:rsidRPr="003549A7">
        <w:rPr>
          <w:rFonts w:eastAsia="PMingLiU"/>
          <w:snapToGrid w:val="0"/>
          <w:color w:val="000000" w:themeColor="text1"/>
          <w:kern w:val="0"/>
          <w:szCs w:val="24"/>
          <w:lang w:eastAsia="ja-JP"/>
        </w:rPr>
        <w:t xml:space="preserve">, </w:t>
      </w:r>
      <w:r w:rsidR="00A52CA9" w:rsidRPr="003549A7">
        <w:rPr>
          <w:rFonts w:eastAsia="PMingLiU"/>
          <w:snapToGrid w:val="0"/>
          <w:color w:val="000000" w:themeColor="text1"/>
          <w:kern w:val="0"/>
          <w:szCs w:val="24"/>
          <w:lang w:eastAsia="ja-JP"/>
        </w:rPr>
        <w:t>Schnell</w:t>
      </w:r>
      <w:r w:rsidR="00097025" w:rsidRPr="003549A7">
        <w:rPr>
          <w:rFonts w:eastAsia="PMingLiU"/>
          <w:snapToGrid w:val="0"/>
          <w:color w:val="000000" w:themeColor="text1"/>
          <w:kern w:val="0"/>
          <w:szCs w:val="24"/>
          <w:lang w:eastAsia="ja-JP"/>
        </w:rPr>
        <w:t xml:space="preserve"> (staff)</w:t>
      </w:r>
      <w:r w:rsidR="00F447D5" w:rsidRPr="003549A7">
        <w:rPr>
          <w:rFonts w:eastAsia="PMingLiU"/>
          <w:snapToGrid w:val="0"/>
          <w:color w:val="000000" w:themeColor="text1"/>
          <w:kern w:val="0"/>
          <w:szCs w:val="24"/>
          <w:lang w:eastAsia="ja-JP"/>
        </w:rPr>
        <w:t xml:space="preserve">, </w:t>
      </w:r>
      <w:r w:rsidR="00A52CA9" w:rsidRPr="003549A7">
        <w:rPr>
          <w:rFonts w:eastAsia="PMingLiU"/>
          <w:snapToGrid w:val="0"/>
          <w:color w:val="000000" w:themeColor="text1"/>
          <w:kern w:val="0"/>
          <w:szCs w:val="24"/>
          <w:lang w:eastAsia="ja-JP"/>
        </w:rPr>
        <w:t>Takeda</w:t>
      </w:r>
      <w:r w:rsidR="00F447D5" w:rsidRPr="003549A7">
        <w:rPr>
          <w:rFonts w:eastAsia="PMingLiU"/>
          <w:snapToGrid w:val="0"/>
          <w:color w:val="000000" w:themeColor="text1"/>
          <w:kern w:val="0"/>
          <w:szCs w:val="24"/>
          <w:lang w:eastAsia="ja-JP"/>
        </w:rPr>
        <w:t xml:space="preserve">, , </w:t>
      </w:r>
      <w:r w:rsidR="00A52CA9" w:rsidRPr="003549A7">
        <w:rPr>
          <w:rFonts w:eastAsia="PMingLiU"/>
          <w:snapToGrid w:val="0"/>
          <w:color w:val="000000" w:themeColor="text1"/>
          <w:kern w:val="0"/>
          <w:szCs w:val="24"/>
          <w:lang w:eastAsia="ja-JP"/>
        </w:rPr>
        <w:t>Won</w:t>
      </w:r>
      <w:r w:rsidR="00F447D5" w:rsidRPr="003549A7">
        <w:rPr>
          <w:rFonts w:eastAsia="PMingLiU"/>
          <w:snapToGrid w:val="0"/>
          <w:color w:val="000000" w:themeColor="text1"/>
          <w:kern w:val="0"/>
          <w:szCs w:val="24"/>
          <w:lang w:eastAsia="ja-JP"/>
        </w:rPr>
        <w:t xml:space="preserve">, </w:t>
      </w:r>
      <w:r w:rsidR="00A52CA9" w:rsidRPr="003549A7">
        <w:rPr>
          <w:rFonts w:eastAsia="PMingLiU"/>
          <w:snapToGrid w:val="0"/>
          <w:color w:val="000000" w:themeColor="text1"/>
          <w:kern w:val="0"/>
          <w:szCs w:val="24"/>
          <w:lang w:eastAsia="ja-JP"/>
        </w:rPr>
        <w:t>Yoon</w:t>
      </w:r>
      <w:r w:rsidR="00097025" w:rsidRPr="003549A7">
        <w:rPr>
          <w:rFonts w:eastAsia="PMingLiU"/>
          <w:snapToGrid w:val="0"/>
          <w:color w:val="000000" w:themeColor="text1"/>
          <w:kern w:val="0"/>
          <w:szCs w:val="24"/>
          <w:lang w:eastAsia="ja-JP"/>
        </w:rPr>
        <w:t xml:space="preserve"> (staff)</w:t>
      </w:r>
      <w:r w:rsidR="00F447D5" w:rsidRPr="003549A7">
        <w:rPr>
          <w:rFonts w:eastAsia="PMingLiU"/>
          <w:snapToGrid w:val="0"/>
          <w:color w:val="000000" w:themeColor="text1"/>
          <w:kern w:val="0"/>
          <w:szCs w:val="24"/>
          <w:lang w:eastAsia="ja-JP"/>
        </w:rPr>
        <w:t xml:space="preserve">, </w:t>
      </w:r>
      <w:r w:rsidR="00A52CA9" w:rsidRPr="003549A7">
        <w:rPr>
          <w:rFonts w:eastAsia="PMingLiU"/>
          <w:snapToGrid w:val="0"/>
          <w:color w:val="000000" w:themeColor="text1"/>
          <w:kern w:val="0"/>
          <w:szCs w:val="24"/>
          <w:lang w:eastAsia="ja-JP"/>
        </w:rPr>
        <w:t>Yu</w:t>
      </w:r>
    </w:p>
    <w:p w14:paraId="47CC88D7" w14:textId="77777777" w:rsidR="00BD4987" w:rsidRPr="00D756D7" w:rsidRDefault="00BD4987" w:rsidP="00536F52">
      <w:pPr>
        <w:ind w:left="360" w:hanging="360"/>
        <w:jc w:val="left"/>
        <w:rPr>
          <w:rFonts w:eastAsia="PMingLiU"/>
          <w:snapToGrid w:val="0"/>
          <w:kern w:val="0"/>
          <w:szCs w:val="24"/>
          <w:lang w:eastAsia="ja-JP"/>
        </w:rPr>
      </w:pPr>
    </w:p>
    <w:p w14:paraId="5EC455E4" w14:textId="5655621E" w:rsidR="00383050" w:rsidRPr="00D756D7" w:rsidRDefault="00383050" w:rsidP="003A41D0">
      <w:pPr>
        <w:jc w:val="left"/>
        <w:rPr>
          <w:rFonts w:eastAsia="PMingLiU"/>
          <w:i/>
          <w:snapToGrid w:val="0"/>
          <w:kern w:val="0"/>
          <w:szCs w:val="24"/>
          <w:lang w:eastAsia="ja-JP"/>
        </w:rPr>
      </w:pPr>
      <w:r w:rsidRPr="00D756D7">
        <w:rPr>
          <w:rFonts w:eastAsia="PMingLiU"/>
          <w:i/>
          <w:snapToGrid w:val="0"/>
          <w:kern w:val="0"/>
          <w:szCs w:val="24"/>
          <w:lang w:eastAsia="ja-JP"/>
        </w:rPr>
        <w:t>Meeting called to or</w:t>
      </w:r>
      <w:r w:rsidRPr="005A0856">
        <w:rPr>
          <w:rFonts w:eastAsia="PMingLiU"/>
          <w:i/>
          <w:snapToGrid w:val="0"/>
          <w:kern w:val="0"/>
          <w:szCs w:val="24"/>
          <w:lang w:eastAsia="ja-JP"/>
        </w:rPr>
        <w:t>der a</w:t>
      </w:r>
      <w:r w:rsidRPr="00EB02CA">
        <w:rPr>
          <w:rFonts w:eastAsia="PMingLiU"/>
          <w:i/>
          <w:snapToGrid w:val="0"/>
          <w:kern w:val="0"/>
          <w:szCs w:val="24"/>
          <w:lang w:eastAsia="ja-JP"/>
        </w:rPr>
        <w:t>t 3</w:t>
      </w:r>
      <w:r w:rsidR="006163A5" w:rsidRPr="00EB02CA">
        <w:rPr>
          <w:rFonts w:eastAsia="PMingLiU"/>
          <w:i/>
          <w:snapToGrid w:val="0"/>
          <w:kern w:val="0"/>
          <w:szCs w:val="24"/>
          <w:lang w:eastAsia="ja-JP"/>
        </w:rPr>
        <w:t>:3</w:t>
      </w:r>
      <w:r w:rsidR="00A70EB6" w:rsidRPr="00EB02CA">
        <w:rPr>
          <w:rFonts w:eastAsia="PMingLiU"/>
          <w:i/>
          <w:snapToGrid w:val="0"/>
          <w:kern w:val="0"/>
          <w:szCs w:val="24"/>
          <w:lang w:eastAsia="ja-JP"/>
        </w:rPr>
        <w:t>4</w:t>
      </w:r>
      <w:r w:rsidR="006163A5" w:rsidRPr="00EB02CA">
        <w:rPr>
          <w:rFonts w:eastAsia="PMingLiU"/>
          <w:i/>
          <w:snapToGrid w:val="0"/>
          <w:kern w:val="0"/>
          <w:szCs w:val="24"/>
          <w:lang w:eastAsia="ja-JP"/>
        </w:rPr>
        <w:t>pm</w:t>
      </w:r>
    </w:p>
    <w:p w14:paraId="07D2484B" w14:textId="77777777" w:rsidR="00D8146F" w:rsidRPr="00D756D7" w:rsidRDefault="00D8146F" w:rsidP="003A41D0">
      <w:pPr>
        <w:jc w:val="left"/>
        <w:rPr>
          <w:rFonts w:eastAsia="PMingLiU"/>
          <w:b/>
          <w:bCs/>
          <w:snapToGrid w:val="0"/>
          <w:kern w:val="0"/>
          <w:szCs w:val="24"/>
          <w:lang w:eastAsia="ja-JP"/>
        </w:rPr>
      </w:pPr>
    </w:p>
    <w:p w14:paraId="50024B4D" w14:textId="154BB7B1" w:rsidR="009369A0" w:rsidRPr="00D756D7" w:rsidRDefault="009369A0" w:rsidP="009369A0">
      <w:pPr>
        <w:jc w:val="left"/>
        <w:rPr>
          <w:rFonts w:eastAsia="PMingLiU"/>
          <w:b/>
          <w:bCs/>
          <w:snapToGrid w:val="0"/>
          <w:kern w:val="0"/>
          <w:szCs w:val="24"/>
          <w:lang w:eastAsia="ja-JP"/>
        </w:rPr>
      </w:pPr>
      <w:r w:rsidRPr="00D756D7">
        <w:rPr>
          <w:rFonts w:eastAsia="PMingLiU"/>
          <w:b/>
          <w:bCs/>
          <w:snapToGrid w:val="0"/>
          <w:kern w:val="0"/>
          <w:szCs w:val="24"/>
          <w:lang w:eastAsia="ja-JP"/>
        </w:rPr>
        <w:t xml:space="preserve">I. Approval: Minutes of </w:t>
      </w:r>
      <w:r w:rsidR="003100D6" w:rsidRPr="00D756D7">
        <w:rPr>
          <w:rFonts w:eastAsia="PMingLiU"/>
          <w:b/>
          <w:bCs/>
          <w:snapToGrid w:val="0"/>
          <w:kern w:val="0"/>
          <w:szCs w:val="24"/>
          <w:lang w:eastAsia="ja-JP"/>
        </w:rPr>
        <w:t xml:space="preserve">regular faculty </w:t>
      </w:r>
      <w:r w:rsidRPr="00D756D7">
        <w:rPr>
          <w:rFonts w:eastAsia="PMingLiU"/>
          <w:b/>
          <w:bCs/>
          <w:snapToGrid w:val="0"/>
          <w:kern w:val="0"/>
          <w:szCs w:val="24"/>
          <w:lang w:eastAsia="ja-JP"/>
        </w:rPr>
        <w:t xml:space="preserve">meeting, held </w:t>
      </w:r>
      <w:r w:rsidR="007F5961">
        <w:rPr>
          <w:rFonts w:eastAsia="PMingLiU"/>
          <w:b/>
          <w:bCs/>
          <w:snapToGrid w:val="0"/>
          <w:kern w:val="0"/>
          <w:szCs w:val="24"/>
          <w:lang w:eastAsia="ja-JP"/>
        </w:rPr>
        <w:t>May 8</w:t>
      </w:r>
      <w:r w:rsidRPr="00D756D7">
        <w:rPr>
          <w:rFonts w:eastAsia="PMingLiU"/>
          <w:b/>
          <w:bCs/>
          <w:snapToGrid w:val="0"/>
          <w:kern w:val="0"/>
          <w:szCs w:val="24"/>
          <w:lang w:eastAsia="ja-JP"/>
        </w:rPr>
        <w:t xml:space="preserve">, </w:t>
      </w:r>
      <w:r w:rsidR="00641EE2" w:rsidRPr="00D756D7">
        <w:rPr>
          <w:rFonts w:eastAsia="PMingLiU"/>
          <w:b/>
          <w:bCs/>
          <w:snapToGrid w:val="0"/>
          <w:kern w:val="0"/>
          <w:szCs w:val="24"/>
          <w:lang w:eastAsia="ja-JP"/>
        </w:rPr>
        <w:t>2020</w:t>
      </w:r>
      <w:r w:rsidRPr="00D756D7">
        <w:rPr>
          <w:rFonts w:eastAsia="PMingLiU"/>
          <w:b/>
          <w:bCs/>
          <w:snapToGrid w:val="0"/>
          <w:kern w:val="0"/>
          <w:szCs w:val="24"/>
          <w:lang w:eastAsia="ja-JP"/>
        </w:rPr>
        <w:t xml:space="preserve"> (Handel) </w:t>
      </w:r>
    </w:p>
    <w:p w14:paraId="030F9A93" w14:textId="77777777" w:rsidR="009369A0" w:rsidRPr="00D756D7" w:rsidRDefault="009369A0" w:rsidP="009369A0">
      <w:pPr>
        <w:jc w:val="left"/>
        <w:rPr>
          <w:rFonts w:eastAsia="PMingLiU"/>
          <w:snapToGrid w:val="0"/>
          <w:kern w:val="0"/>
          <w:szCs w:val="24"/>
          <w:lang w:eastAsia="ja-JP"/>
        </w:rPr>
      </w:pPr>
    </w:p>
    <w:p w14:paraId="08A9A577" w14:textId="247EC364" w:rsidR="009369A0" w:rsidRPr="00D756D7" w:rsidRDefault="009369A0" w:rsidP="009369A0">
      <w:pPr>
        <w:jc w:val="left"/>
        <w:rPr>
          <w:rFonts w:eastAsia="PMingLiU"/>
          <w:snapToGrid w:val="0"/>
          <w:kern w:val="0"/>
          <w:szCs w:val="24"/>
          <w:lang w:eastAsia="ja-JP"/>
        </w:rPr>
      </w:pPr>
      <w:r w:rsidRPr="00D756D7">
        <w:rPr>
          <w:rFonts w:eastAsia="PMingLiU"/>
          <w:snapToGrid w:val="0"/>
          <w:kern w:val="0"/>
          <w:szCs w:val="24"/>
          <w:lang w:eastAsia="ja-JP"/>
        </w:rPr>
        <w:t xml:space="preserve">Minutes </w:t>
      </w:r>
      <w:r w:rsidR="00EB02CA">
        <w:rPr>
          <w:rFonts w:eastAsia="PMingLiU"/>
          <w:snapToGrid w:val="0"/>
          <w:kern w:val="0"/>
          <w:szCs w:val="24"/>
          <w:lang w:eastAsia="ja-JP"/>
        </w:rPr>
        <w:t>were</w:t>
      </w:r>
      <w:r w:rsidRPr="00D756D7">
        <w:rPr>
          <w:rFonts w:eastAsia="PMingLiU"/>
          <w:snapToGrid w:val="0"/>
          <w:kern w:val="0"/>
          <w:szCs w:val="24"/>
          <w:lang w:eastAsia="ja-JP"/>
        </w:rPr>
        <w:t xml:space="preserve"> approved without objection.</w:t>
      </w:r>
    </w:p>
    <w:p w14:paraId="6F3D7237" w14:textId="77777777" w:rsidR="009369A0" w:rsidRPr="00D756D7" w:rsidRDefault="009369A0" w:rsidP="009369A0">
      <w:pPr>
        <w:jc w:val="left"/>
        <w:rPr>
          <w:rFonts w:eastAsia="PMingLiU"/>
          <w:snapToGrid w:val="0"/>
          <w:kern w:val="0"/>
          <w:szCs w:val="24"/>
          <w:lang w:eastAsia="ja-JP"/>
        </w:rPr>
      </w:pPr>
    </w:p>
    <w:p w14:paraId="47EC35EA" w14:textId="34D19D7E" w:rsidR="00D8146F" w:rsidRPr="000E1EF0" w:rsidRDefault="00D8146F" w:rsidP="00D8146F">
      <w:pPr>
        <w:jc w:val="left"/>
        <w:rPr>
          <w:rFonts w:eastAsia="PMingLiU"/>
          <w:b/>
          <w:bCs/>
          <w:snapToGrid w:val="0"/>
          <w:kern w:val="0"/>
          <w:szCs w:val="24"/>
          <w:lang w:eastAsia="ja-JP"/>
        </w:rPr>
      </w:pPr>
      <w:r w:rsidRPr="00D756D7">
        <w:rPr>
          <w:rFonts w:eastAsia="PMingLiU"/>
          <w:b/>
          <w:bCs/>
          <w:snapToGrid w:val="0"/>
          <w:kern w:val="0"/>
          <w:szCs w:val="24"/>
          <w:lang w:eastAsia="ja-JP"/>
        </w:rPr>
        <w:t xml:space="preserve">II. </w:t>
      </w:r>
      <w:r w:rsidR="00D756D7">
        <w:rPr>
          <w:rFonts w:eastAsia="PMingLiU"/>
          <w:b/>
          <w:bCs/>
          <w:snapToGrid w:val="0"/>
          <w:kern w:val="0"/>
          <w:szCs w:val="24"/>
          <w:lang w:eastAsia="ja-JP"/>
        </w:rPr>
        <w:t xml:space="preserve">Update: </w:t>
      </w:r>
      <w:r w:rsidRPr="00D756D7">
        <w:rPr>
          <w:rFonts w:eastAsia="PMingLiU"/>
          <w:b/>
          <w:bCs/>
          <w:snapToGrid w:val="0"/>
          <w:kern w:val="0"/>
          <w:szCs w:val="24"/>
          <w:lang w:eastAsia="ja-JP"/>
        </w:rPr>
        <w:t>Faculty Senate (Jesty)</w:t>
      </w:r>
    </w:p>
    <w:p w14:paraId="414B27BA" w14:textId="29A83690" w:rsidR="00D8146F" w:rsidRDefault="00D8146F" w:rsidP="00D8146F">
      <w:pPr>
        <w:jc w:val="left"/>
        <w:rPr>
          <w:b/>
          <w:bCs/>
        </w:rPr>
      </w:pPr>
    </w:p>
    <w:p w14:paraId="418061E6" w14:textId="03F76C91" w:rsidR="00A52CA9" w:rsidRDefault="00D81689" w:rsidP="00A52CA9">
      <w:pPr>
        <w:jc w:val="left"/>
      </w:pPr>
      <w:r>
        <w:t>Mike Townsend sent out email about four pieces of Class B legislation a few weeks ago. Today is the deadline for objection. One is about</w:t>
      </w:r>
      <w:r w:rsidR="00C83C4D">
        <w:t xml:space="preserve"> abandoning the requirement of</w:t>
      </w:r>
      <w:r>
        <w:t xml:space="preserve"> standardized tests for </w:t>
      </w:r>
      <w:r w:rsidR="00C83C4D">
        <w:t xml:space="preserve">undergraduate </w:t>
      </w:r>
      <w:r>
        <w:t>admission, one about hardship withdrawal, one about distance learning requirements, and one about S/NS grading. Some of these are directly related to the current coronavirus</w:t>
      </w:r>
      <w:r w:rsidR="00896BD7">
        <w:t>/remote-learning</w:t>
      </w:r>
      <w:r>
        <w:t xml:space="preserve"> </w:t>
      </w:r>
      <w:r w:rsidR="00896BD7">
        <w:t>situation</w:t>
      </w:r>
      <w:r>
        <w:t>. All four are likely to pass and will be implemented by the registrar, with those affecting grading</w:t>
      </w:r>
      <w:r w:rsidR="00805996">
        <w:t xml:space="preserve"> practices</w:t>
      </w:r>
      <w:r>
        <w:t xml:space="preserve"> to come into effect </w:t>
      </w:r>
      <w:r w:rsidR="00805996">
        <w:t>in time to be applicable to this quarter’s grading</w:t>
      </w:r>
      <w:r>
        <w:t>.</w:t>
      </w:r>
    </w:p>
    <w:p w14:paraId="18A6D321" w14:textId="4D26A91A" w:rsidR="00EE42CE" w:rsidRDefault="00EE42CE" w:rsidP="00A52CA9">
      <w:pPr>
        <w:jc w:val="left"/>
      </w:pPr>
    </w:p>
    <w:p w14:paraId="3EF26465" w14:textId="2A2F0694" w:rsidR="00D44914" w:rsidRDefault="00D44914" w:rsidP="00D44914">
      <w:pPr>
        <w:pStyle w:val="NormalWeb"/>
        <w:rPr>
          <w:rFonts w:eastAsia="Times New Roman"/>
          <w:b/>
          <w:bCs/>
          <w:kern w:val="0"/>
          <w:lang w:bidi="hi-IN"/>
        </w:rPr>
      </w:pPr>
      <w:r w:rsidRPr="00D756D7">
        <w:rPr>
          <w:rFonts w:eastAsia="Times New Roman"/>
          <w:b/>
          <w:bCs/>
          <w:kern w:val="0"/>
          <w:lang w:bidi="hi-IN"/>
        </w:rPr>
        <w:t>I</w:t>
      </w:r>
      <w:r>
        <w:rPr>
          <w:rFonts w:eastAsia="Times New Roman"/>
          <w:b/>
          <w:bCs/>
          <w:kern w:val="0"/>
          <w:lang w:bidi="hi-IN"/>
        </w:rPr>
        <w:t>II</w:t>
      </w:r>
      <w:r w:rsidRPr="00D756D7">
        <w:rPr>
          <w:rFonts w:eastAsia="Times New Roman"/>
          <w:b/>
          <w:bCs/>
          <w:kern w:val="0"/>
          <w:lang w:bidi="hi-IN"/>
        </w:rPr>
        <w:t xml:space="preserve">. </w:t>
      </w:r>
      <w:r>
        <w:rPr>
          <w:rFonts w:eastAsia="Times New Roman"/>
          <w:b/>
          <w:bCs/>
          <w:kern w:val="0"/>
          <w:lang w:bidi="hi-IN"/>
        </w:rPr>
        <w:t>Discussion and vote on temporary merit review procedures for this year (Atkins)</w:t>
      </w:r>
    </w:p>
    <w:p w14:paraId="49D2E964" w14:textId="3B5079D2" w:rsidR="00D44914" w:rsidRDefault="00D44914" w:rsidP="00A52CA9">
      <w:pPr>
        <w:jc w:val="left"/>
      </w:pPr>
    </w:p>
    <w:p w14:paraId="50AEF0CC" w14:textId="77777777" w:rsidR="00F475B9" w:rsidRDefault="00D44914" w:rsidP="00A52CA9">
      <w:pPr>
        <w:jc w:val="left"/>
      </w:pPr>
      <w:r>
        <w:t>We recently approved new merit review procedures as requested by the College</w:t>
      </w:r>
      <w:r w:rsidR="000A2E2B">
        <w:t xml:space="preserve"> (see March 13 meeting minutes)</w:t>
      </w:r>
      <w:r>
        <w:t xml:space="preserve">. We sent them to </w:t>
      </w:r>
      <w:r w:rsidR="00A05C2B">
        <w:t xml:space="preserve">Division Dean </w:t>
      </w:r>
      <w:r>
        <w:t>Brian</w:t>
      </w:r>
      <w:r w:rsidR="00A05C2B">
        <w:t xml:space="preserve"> Reed</w:t>
      </w:r>
      <w:r>
        <w:t xml:space="preserve"> </w:t>
      </w:r>
      <w:r w:rsidR="00A05C2B">
        <w:t>for approval</w:t>
      </w:r>
      <w:r>
        <w:t xml:space="preserve">, but because of the coronavirus situation, the College has not </w:t>
      </w:r>
      <w:r w:rsidR="009740F2">
        <w:t>provided any feedback, let alone</w:t>
      </w:r>
      <w:r>
        <w:t xml:space="preserve"> approved them.</w:t>
      </w:r>
      <w:r w:rsidR="00F475B9">
        <w:t xml:space="preserve"> It is therefore not clear which merit review procedures are currently in effect.</w:t>
      </w:r>
    </w:p>
    <w:p w14:paraId="7DC23B2B" w14:textId="77777777" w:rsidR="00F475B9" w:rsidRDefault="00F475B9" w:rsidP="00A52CA9">
      <w:pPr>
        <w:jc w:val="left"/>
      </w:pPr>
    </w:p>
    <w:p w14:paraId="195E34A0" w14:textId="1E621BEA" w:rsidR="00D44914" w:rsidRDefault="00184713" w:rsidP="00A52CA9">
      <w:pPr>
        <w:jc w:val="left"/>
      </w:pPr>
      <w:r>
        <w:t xml:space="preserve">We are </w:t>
      </w:r>
      <w:r w:rsidR="00F475B9">
        <w:t>extremely</w:t>
      </w:r>
      <w:r>
        <w:t xml:space="preserve"> unlikely to get any </w:t>
      </w:r>
      <w:r w:rsidR="00F475B9">
        <w:t>salary increases</w:t>
      </w:r>
      <w:r>
        <w:t xml:space="preserve"> this year</w:t>
      </w:r>
      <w:r w:rsidR="00F475B9">
        <w:t xml:space="preserve"> (not even the usual baseline 2%)</w:t>
      </w:r>
      <w:r>
        <w:t xml:space="preserve">, so </w:t>
      </w:r>
      <w:r w:rsidR="00711FAA">
        <w:t>there will not likely be any practical effect from</w:t>
      </w:r>
      <w:r>
        <w:t xml:space="preserve"> our new procedures </w:t>
      </w:r>
      <w:r w:rsidR="00711FAA">
        <w:t>not being</w:t>
      </w:r>
      <w:r>
        <w:t xml:space="preserve"> formally approved by the College. Yet merit reviews are required by faculty code, so we must </w:t>
      </w:r>
      <w:r w:rsidR="000E3EC7">
        <w:t xml:space="preserve">still </w:t>
      </w:r>
      <w:r>
        <w:t>do them. Given the</w:t>
      </w:r>
      <w:r w:rsidR="003F6A3E">
        <w:t xml:space="preserve"> practical constraints of the current</w:t>
      </w:r>
      <w:r>
        <w:t xml:space="preserve"> situation, an abbreviated one-time-only procedure seems warranted. This will allow us to </w:t>
      </w:r>
      <w:r w:rsidR="00FB089A">
        <w:t xml:space="preserve">do due diligence on assessing each other’s performance, </w:t>
      </w:r>
      <w:r>
        <w:t xml:space="preserve">assign merit, and satisfy our </w:t>
      </w:r>
      <w:r w:rsidR="00FB089A">
        <w:t xml:space="preserve">faculty </w:t>
      </w:r>
      <w:r>
        <w:t>code requirements</w:t>
      </w:r>
      <w:r w:rsidR="001F2EFD">
        <w:t xml:space="preserve">, </w:t>
      </w:r>
      <w:r w:rsidR="002E62BC">
        <w:t xml:space="preserve">without having to go </w:t>
      </w:r>
      <w:r w:rsidR="001F2EFD">
        <w:t xml:space="preserve">through a complicated </w:t>
      </w:r>
      <w:r w:rsidR="002E62BC">
        <w:t xml:space="preserve">and time-consuming </w:t>
      </w:r>
      <w:r w:rsidR="001F2EFD">
        <w:t xml:space="preserve">procedure that will likely not </w:t>
      </w:r>
      <w:r w:rsidR="005F44E6">
        <w:t>a</w:t>
      </w:r>
      <w:r w:rsidR="001F2EFD">
        <w:t>ffect our salaries.</w:t>
      </w:r>
    </w:p>
    <w:p w14:paraId="6E040CD1" w14:textId="2C6C9614" w:rsidR="00184713" w:rsidRDefault="00184713" w:rsidP="00A52CA9">
      <w:pPr>
        <w:jc w:val="left"/>
      </w:pPr>
    </w:p>
    <w:p w14:paraId="5CC64352" w14:textId="400DD044" w:rsidR="00184713" w:rsidRDefault="00184713" w:rsidP="00A52CA9">
      <w:pPr>
        <w:jc w:val="left"/>
      </w:pPr>
      <w:r>
        <w:t xml:space="preserve">The one-time-only procedures </w:t>
      </w:r>
      <w:r w:rsidR="00140224">
        <w:t xml:space="preserve">being proposed </w:t>
      </w:r>
      <w:r>
        <w:t xml:space="preserve">were </w:t>
      </w:r>
      <w:r w:rsidR="00AA5095">
        <w:t>worked</w:t>
      </w:r>
      <w:r>
        <w:t xml:space="preserve"> out by the Executive Committee and are presented </w:t>
      </w:r>
      <w:r w:rsidR="00EF4D6D">
        <w:t>to the full faculty</w:t>
      </w:r>
      <w:r>
        <w:t xml:space="preserve"> for discussion</w:t>
      </w:r>
      <w:r w:rsidR="004E0A3B">
        <w:t>, revision,</w:t>
      </w:r>
      <w:r>
        <w:t xml:space="preserve"> and approval.</w:t>
      </w:r>
    </w:p>
    <w:p w14:paraId="7911B85C" w14:textId="37DAAAD7" w:rsidR="005F44E6" w:rsidRDefault="005F44E6" w:rsidP="00A52CA9">
      <w:pPr>
        <w:jc w:val="left"/>
      </w:pPr>
    </w:p>
    <w:p w14:paraId="5AD8D90A" w14:textId="56D19297" w:rsidR="005F44E6" w:rsidRPr="00846226" w:rsidRDefault="005F44E6" w:rsidP="00A52CA9">
      <w:pPr>
        <w:jc w:val="left"/>
        <w:rPr>
          <w:i/>
          <w:iCs/>
        </w:rPr>
      </w:pPr>
      <w:r w:rsidRPr="00846226">
        <w:rPr>
          <w:i/>
          <w:iCs/>
        </w:rPr>
        <w:t>Atkins summarized the proposed procedures</w:t>
      </w:r>
      <w:r w:rsidR="00846226">
        <w:rPr>
          <w:i/>
          <w:iCs/>
        </w:rPr>
        <w:t xml:space="preserve"> (see Appendix)</w:t>
      </w:r>
      <w:r w:rsidRPr="00846226">
        <w:rPr>
          <w:i/>
          <w:iCs/>
        </w:rPr>
        <w:t xml:space="preserve"> and the justification for them. Mack, Dubrow, and Hamm expressed support for the proposal.</w:t>
      </w:r>
      <w:r w:rsidR="009275C0">
        <w:rPr>
          <w:i/>
          <w:iCs/>
        </w:rPr>
        <w:t xml:space="preserve"> There were no suggestions for revision.</w:t>
      </w:r>
    </w:p>
    <w:p w14:paraId="5FEBA7E1" w14:textId="6E945407" w:rsidR="005F44E6" w:rsidRDefault="005F44E6" w:rsidP="00A52CA9">
      <w:pPr>
        <w:jc w:val="left"/>
      </w:pPr>
    </w:p>
    <w:p w14:paraId="4B6882F5" w14:textId="088FB001" w:rsidR="005F44E6" w:rsidRDefault="005F44E6" w:rsidP="00A52CA9">
      <w:pPr>
        <w:jc w:val="left"/>
      </w:pPr>
      <w:r>
        <w:t xml:space="preserve">The procedures (see </w:t>
      </w:r>
      <w:r w:rsidR="007D23B0">
        <w:t>A</w:t>
      </w:r>
      <w:r>
        <w:t>ppendix) constitute a motion. Ahmad moved and Hamm seconded.</w:t>
      </w:r>
    </w:p>
    <w:p w14:paraId="5CA97170" w14:textId="6B71C780" w:rsidR="005F44E6" w:rsidRDefault="005F44E6" w:rsidP="00A52CA9">
      <w:pPr>
        <w:jc w:val="left"/>
      </w:pPr>
    </w:p>
    <w:p w14:paraId="06FF7656" w14:textId="47A0BE0E" w:rsidR="005F44E6" w:rsidRDefault="005F44E6" w:rsidP="00A52CA9">
      <w:pPr>
        <w:jc w:val="left"/>
      </w:pPr>
      <w:r>
        <w:t>The motion passed unanimously (no Nos and no Abstains).</w:t>
      </w:r>
    </w:p>
    <w:p w14:paraId="2C0C97CB" w14:textId="1317EE6D" w:rsidR="00D44914" w:rsidRDefault="00D44914" w:rsidP="00A52CA9">
      <w:pPr>
        <w:jc w:val="left"/>
      </w:pPr>
    </w:p>
    <w:p w14:paraId="7D131D59" w14:textId="5866D590" w:rsidR="00A15B6F" w:rsidRPr="00F0143C" w:rsidRDefault="00FB7392" w:rsidP="00A15B6F">
      <w:pPr>
        <w:jc w:val="left"/>
        <w:rPr>
          <w:b/>
          <w:bCs/>
        </w:rPr>
      </w:pPr>
      <w:r>
        <w:rPr>
          <w:b/>
          <w:bCs/>
        </w:rPr>
        <w:t xml:space="preserve">IV. </w:t>
      </w:r>
      <w:r w:rsidR="00A15B6F">
        <w:rPr>
          <w:b/>
          <w:bCs/>
        </w:rPr>
        <w:t>Open Discussion</w:t>
      </w:r>
    </w:p>
    <w:p w14:paraId="182275EF" w14:textId="065BFB3D" w:rsidR="00A15B6F" w:rsidRDefault="00A15B6F" w:rsidP="00A52CA9">
      <w:pPr>
        <w:jc w:val="left"/>
      </w:pPr>
    </w:p>
    <w:p w14:paraId="11C20E5B" w14:textId="247F8632" w:rsidR="00A15B6F" w:rsidRDefault="00A15B6F" w:rsidP="00A52CA9">
      <w:pPr>
        <w:jc w:val="left"/>
      </w:pPr>
      <w:r>
        <w:t xml:space="preserve">Dubrow asked about the provost’s email </w:t>
      </w:r>
      <w:r w:rsidR="00FB7392">
        <w:t>regarding</w:t>
      </w:r>
      <w:r>
        <w:t xml:space="preserve"> the survey </w:t>
      </w:r>
      <w:r w:rsidR="00FB7392">
        <w:t>that the department needs to submit categorizing</w:t>
      </w:r>
      <w:r>
        <w:t xml:space="preserve"> </w:t>
      </w:r>
      <w:r w:rsidR="00FB7392">
        <w:t>autumn courses with regard to remote and in-person learning</w:t>
      </w:r>
      <w:r>
        <w:t xml:space="preserve">. </w:t>
      </w:r>
      <w:r w:rsidR="000960F1">
        <w:t xml:space="preserve">Atkins provided an explanation of the request that departments classify all their autumn classes as “must be offered in person”, “must be offered remotely” and “could be offered either way”. In the second category automatically go all courses with enrollments over 50 and faculty members in a </w:t>
      </w:r>
      <w:proofErr w:type="gramStart"/>
      <w:r w:rsidR="000960F1">
        <w:t>high risk</w:t>
      </w:r>
      <w:proofErr w:type="gramEnd"/>
      <w:r w:rsidR="000960F1">
        <w:t xml:space="preserve"> group.</w:t>
      </w:r>
    </w:p>
    <w:p w14:paraId="18034F70" w14:textId="520B40C5" w:rsidR="000960F1" w:rsidRDefault="000960F1" w:rsidP="00A52CA9">
      <w:pPr>
        <w:jc w:val="left"/>
      </w:pPr>
    </w:p>
    <w:p w14:paraId="14C0B18B" w14:textId="2443659E" w:rsidR="000960F1" w:rsidRDefault="000960F1" w:rsidP="00A52CA9">
      <w:pPr>
        <w:jc w:val="left"/>
      </w:pPr>
      <w:r>
        <w:t>There was discussion about which of our department’s courses should be listed in which categories. Atkins reminded us that this is a preliminary survey, and will not constrain us to teach courses live if an instructor does not wish to.</w:t>
      </w:r>
      <w:r w:rsidR="002A4865">
        <w:t xml:space="preserve"> Bi and A. Ohta asked if students are having input, because running courses live at an instructor’s preference may not be acceptable to students.</w:t>
      </w:r>
      <w:r w:rsidR="00306470">
        <w:t xml:space="preserve"> Atkins was not sure if students are among the stakeholders are involved in the administration’s task force planning.</w:t>
      </w:r>
      <w:r w:rsidR="000731E8">
        <w:t xml:space="preserve"> Handel pointed out that all plans for the autumn are tentative and can be changed</w:t>
      </w:r>
      <w:r w:rsidR="00306470">
        <w:t>.</w:t>
      </w:r>
    </w:p>
    <w:p w14:paraId="489E2535" w14:textId="76062EAE" w:rsidR="00306470" w:rsidRDefault="00306470" w:rsidP="00A52CA9">
      <w:pPr>
        <w:jc w:val="left"/>
      </w:pPr>
    </w:p>
    <w:p w14:paraId="6639AD8A" w14:textId="6D771A08" w:rsidR="00306470" w:rsidRDefault="00306470" w:rsidP="00A52CA9">
      <w:pPr>
        <w:jc w:val="left"/>
      </w:pPr>
      <w:r>
        <w:t>Atkins reminded faculty that they contact him with any requests to have their courses categorized as remote only.</w:t>
      </w:r>
    </w:p>
    <w:p w14:paraId="04EE3CBC" w14:textId="429CA1E2" w:rsidR="000960F1" w:rsidRDefault="000960F1" w:rsidP="00A52CA9">
      <w:pPr>
        <w:jc w:val="left"/>
      </w:pPr>
    </w:p>
    <w:p w14:paraId="0DFB2DAD" w14:textId="77777777" w:rsidR="000960F1" w:rsidRDefault="000960F1" w:rsidP="00A52CA9">
      <w:pPr>
        <w:jc w:val="left"/>
      </w:pPr>
    </w:p>
    <w:p w14:paraId="6C5ADB7F" w14:textId="77777777" w:rsidR="00D44914" w:rsidRDefault="00D44914" w:rsidP="00A52CA9">
      <w:pPr>
        <w:jc w:val="left"/>
      </w:pPr>
    </w:p>
    <w:p w14:paraId="452D579B" w14:textId="5F58AF16" w:rsidR="009E4686" w:rsidRPr="00F0143C" w:rsidRDefault="00F0143C" w:rsidP="007650D6">
      <w:pPr>
        <w:jc w:val="left"/>
        <w:rPr>
          <w:b/>
          <w:bCs/>
        </w:rPr>
      </w:pPr>
      <w:r w:rsidRPr="00F0143C">
        <w:rPr>
          <w:b/>
          <w:bCs/>
        </w:rPr>
        <w:t>Appendix</w:t>
      </w:r>
    </w:p>
    <w:p w14:paraId="6841CDCF" w14:textId="3F8170D7" w:rsidR="00F0143C" w:rsidRDefault="00F0143C" w:rsidP="007650D6">
      <w:pPr>
        <w:jc w:val="left"/>
      </w:pPr>
    </w:p>
    <w:p w14:paraId="26E2F889" w14:textId="77777777" w:rsidR="00F0143C" w:rsidRPr="0027432A" w:rsidRDefault="00F0143C" w:rsidP="00F0143C">
      <w:pPr>
        <w:rPr>
          <w:rFonts w:ascii="Adobe Caslon Pro" w:hAnsi="Adobe Caslon Pro"/>
        </w:rPr>
      </w:pPr>
      <w:r w:rsidRPr="0027432A">
        <w:rPr>
          <w:rFonts w:ascii="Adobe Caslon Pro" w:hAnsi="Adobe Caslon Pro"/>
        </w:rPr>
        <w:t>Motion to Establish Abbreviated Merit Review Procedures</w:t>
      </w:r>
    </w:p>
    <w:p w14:paraId="6C6576E9" w14:textId="77777777" w:rsidR="00F0143C" w:rsidRPr="0027432A" w:rsidRDefault="00F0143C" w:rsidP="00F0143C">
      <w:pPr>
        <w:rPr>
          <w:rFonts w:ascii="Adobe Caslon Pro" w:hAnsi="Adobe Caslon Pro"/>
        </w:rPr>
      </w:pPr>
      <w:r w:rsidRPr="0027432A">
        <w:rPr>
          <w:rFonts w:ascii="Adobe Caslon Pro" w:hAnsi="Adobe Caslon Pro"/>
        </w:rPr>
        <w:t>Faculty Meeting</w:t>
      </w:r>
    </w:p>
    <w:p w14:paraId="0B8FAC01" w14:textId="77777777" w:rsidR="00F0143C" w:rsidRPr="0027432A" w:rsidRDefault="00F0143C" w:rsidP="00F0143C">
      <w:pPr>
        <w:rPr>
          <w:rFonts w:ascii="Adobe Caslon Pro" w:hAnsi="Adobe Caslon Pro"/>
        </w:rPr>
      </w:pPr>
      <w:r w:rsidRPr="0027432A">
        <w:rPr>
          <w:rFonts w:ascii="Adobe Caslon Pro" w:hAnsi="Adobe Caslon Pro"/>
        </w:rPr>
        <w:t>Department of Asian Languages and Literature</w:t>
      </w:r>
    </w:p>
    <w:p w14:paraId="21C65072" w14:textId="77777777" w:rsidR="00F0143C" w:rsidRPr="0027432A" w:rsidRDefault="00F0143C" w:rsidP="00F0143C">
      <w:pPr>
        <w:rPr>
          <w:rFonts w:ascii="Adobe Caslon Pro" w:hAnsi="Adobe Caslon Pro"/>
        </w:rPr>
      </w:pPr>
      <w:r w:rsidRPr="0027432A">
        <w:rPr>
          <w:rFonts w:ascii="Adobe Caslon Pro" w:hAnsi="Adobe Caslon Pro"/>
        </w:rPr>
        <w:t>May 29, 2020</w:t>
      </w:r>
    </w:p>
    <w:p w14:paraId="5008F417" w14:textId="77777777" w:rsidR="00F0143C" w:rsidRPr="0027432A" w:rsidRDefault="00F0143C" w:rsidP="00F0143C">
      <w:pPr>
        <w:rPr>
          <w:rFonts w:ascii="Adobe Caslon Pro" w:hAnsi="Adobe Caslon Pro"/>
        </w:rPr>
      </w:pPr>
    </w:p>
    <w:p w14:paraId="0288E58F" w14:textId="77777777" w:rsidR="00F0143C" w:rsidRPr="007B40D4" w:rsidRDefault="00F0143C" w:rsidP="00F0143C">
      <w:pPr>
        <w:rPr>
          <w:rFonts w:ascii="Adobe Caslon Pro" w:eastAsia="Times New Roman" w:hAnsi="Adobe Caslon Pro" w:cs="Times New Roman"/>
          <w:color w:val="222222"/>
          <w:lang w:eastAsia="zh-CN"/>
        </w:rPr>
      </w:pPr>
      <w:r w:rsidRPr="007B40D4">
        <w:rPr>
          <w:rFonts w:ascii="Adobe Caslon Pro" w:eastAsia="Times New Roman" w:hAnsi="Adobe Caslon Pro" w:cs="Times New Roman"/>
          <w:color w:val="222222"/>
          <w:lang w:eastAsia="zh-CN"/>
        </w:rPr>
        <w:t>1.  These abbreviated procedures are</w:t>
      </w:r>
      <w:r w:rsidRPr="0027432A">
        <w:rPr>
          <w:rFonts w:ascii="Adobe Caslon Pro" w:eastAsia="Times New Roman" w:hAnsi="Adobe Caslon Pro" w:cs="Times New Roman"/>
          <w:bCs/>
          <w:color w:val="222222"/>
          <w:lang w:eastAsia="zh-CN"/>
        </w:rPr>
        <w:t> </w:t>
      </w:r>
      <w:r w:rsidRPr="007B40D4">
        <w:rPr>
          <w:rFonts w:ascii="Adobe Caslon Pro" w:eastAsia="Times New Roman" w:hAnsi="Adobe Caslon Pro" w:cs="Times New Roman"/>
          <w:bCs/>
          <w:color w:val="222222"/>
          <w:lang w:eastAsia="zh-CN"/>
        </w:rPr>
        <w:t>valid for this year only</w:t>
      </w:r>
      <w:r w:rsidRPr="007B40D4">
        <w:rPr>
          <w:rFonts w:ascii="Adobe Caslon Pro" w:eastAsia="Times New Roman" w:hAnsi="Adobe Caslon Pro" w:cs="Times New Roman"/>
          <w:color w:val="222222"/>
          <w:lang w:eastAsia="zh-CN"/>
        </w:rPr>
        <w:t>.</w:t>
      </w:r>
    </w:p>
    <w:p w14:paraId="58DB5233" w14:textId="77777777" w:rsidR="00F0143C" w:rsidRPr="007B40D4" w:rsidRDefault="00F0143C" w:rsidP="00F0143C">
      <w:pPr>
        <w:rPr>
          <w:rFonts w:ascii="Adobe Caslon Pro" w:eastAsia="Times New Roman" w:hAnsi="Adobe Caslon Pro" w:cs="Times New Roman"/>
          <w:color w:val="222222"/>
          <w:lang w:eastAsia="zh-CN"/>
        </w:rPr>
      </w:pPr>
      <w:r w:rsidRPr="007B40D4">
        <w:rPr>
          <w:rFonts w:ascii="Adobe Caslon Pro" w:eastAsia="Times New Roman" w:hAnsi="Adobe Caslon Pro" w:cs="Times New Roman"/>
          <w:color w:val="222222"/>
          <w:lang w:eastAsia="zh-CN"/>
        </w:rPr>
        <w:t>2.  They are necessitated by the disruption to normal operations due to</w:t>
      </w:r>
      <w:r w:rsidRPr="0027432A">
        <w:rPr>
          <w:rFonts w:ascii="Adobe Caslon Pro" w:eastAsia="Times New Roman" w:hAnsi="Adobe Caslon Pro" w:cs="Times New Roman"/>
          <w:color w:val="222222"/>
          <w:lang w:eastAsia="zh-CN"/>
        </w:rPr>
        <w:t> </w:t>
      </w:r>
      <w:r w:rsidRPr="007B40D4">
        <w:rPr>
          <w:rFonts w:ascii="Adobe Caslon Pro" w:eastAsia="Times New Roman" w:hAnsi="Adobe Caslon Pro" w:cs="Times New Roman"/>
          <w:bCs/>
          <w:color w:val="222222"/>
          <w:lang w:eastAsia="zh-CN"/>
        </w:rPr>
        <w:t>COVID-19</w:t>
      </w:r>
      <w:r w:rsidRPr="0027432A">
        <w:rPr>
          <w:rFonts w:ascii="Adobe Caslon Pro" w:eastAsia="Times New Roman" w:hAnsi="Adobe Caslon Pro" w:cs="Times New Roman"/>
          <w:color w:val="222222"/>
          <w:lang w:eastAsia="zh-CN"/>
        </w:rPr>
        <w:t> </w:t>
      </w:r>
      <w:r w:rsidRPr="007B40D4">
        <w:rPr>
          <w:rFonts w:ascii="Adobe Caslon Pro" w:eastAsia="Times New Roman" w:hAnsi="Adobe Caslon Pro" w:cs="Times New Roman"/>
          <w:color w:val="222222"/>
          <w:lang w:eastAsia="zh-CN"/>
        </w:rPr>
        <w:t>and the likely prospect that there will be</w:t>
      </w:r>
      <w:r w:rsidRPr="0027432A">
        <w:rPr>
          <w:rFonts w:ascii="Adobe Caslon Pro" w:eastAsia="Times New Roman" w:hAnsi="Adobe Caslon Pro" w:cs="Times New Roman"/>
          <w:color w:val="222222"/>
          <w:lang w:eastAsia="zh-CN"/>
        </w:rPr>
        <w:t> </w:t>
      </w:r>
      <w:r w:rsidRPr="007B40D4">
        <w:rPr>
          <w:rFonts w:ascii="Adobe Caslon Pro" w:eastAsia="Times New Roman" w:hAnsi="Adobe Caslon Pro" w:cs="Times New Roman"/>
          <w:bCs/>
          <w:color w:val="222222"/>
          <w:lang w:eastAsia="zh-CN"/>
        </w:rPr>
        <w:t>no money available for</w:t>
      </w:r>
      <w:r w:rsidRPr="0027432A">
        <w:rPr>
          <w:rFonts w:ascii="Adobe Caslon Pro" w:eastAsia="Times New Roman" w:hAnsi="Adobe Caslon Pro" w:cs="Times New Roman"/>
          <w:bCs/>
          <w:color w:val="222222"/>
          <w:lang w:eastAsia="zh-CN"/>
        </w:rPr>
        <w:t> merit </w:t>
      </w:r>
      <w:r w:rsidRPr="007B40D4">
        <w:rPr>
          <w:rFonts w:ascii="Adobe Caslon Pro" w:eastAsia="Times New Roman" w:hAnsi="Adobe Caslon Pro" w:cs="Times New Roman"/>
          <w:bCs/>
          <w:color w:val="222222"/>
          <w:lang w:eastAsia="zh-CN"/>
        </w:rPr>
        <w:t>raises</w:t>
      </w:r>
      <w:r w:rsidRPr="007B40D4">
        <w:rPr>
          <w:rFonts w:ascii="Adobe Caslon Pro" w:eastAsia="Times New Roman" w:hAnsi="Adobe Caslon Pro" w:cs="Times New Roman"/>
          <w:color w:val="222222"/>
          <w:lang w:eastAsia="zh-CN"/>
        </w:rPr>
        <w:t>.</w:t>
      </w:r>
    </w:p>
    <w:p w14:paraId="70ED51A8" w14:textId="77777777" w:rsidR="00F0143C" w:rsidRPr="007B40D4" w:rsidRDefault="00F0143C" w:rsidP="00F0143C">
      <w:pPr>
        <w:rPr>
          <w:rFonts w:ascii="Adobe Caslon Pro" w:eastAsia="Times New Roman" w:hAnsi="Adobe Caslon Pro" w:cs="Times New Roman"/>
          <w:color w:val="222222"/>
          <w:lang w:eastAsia="zh-CN"/>
        </w:rPr>
      </w:pPr>
      <w:r w:rsidRPr="007B40D4">
        <w:rPr>
          <w:rFonts w:ascii="Adobe Caslon Pro" w:eastAsia="Times New Roman" w:hAnsi="Adobe Caslon Pro" w:cs="Times New Roman"/>
          <w:color w:val="222222"/>
          <w:lang w:eastAsia="zh-CN"/>
        </w:rPr>
        <w:t xml:space="preserve">3.  </w:t>
      </w:r>
      <w:r w:rsidRPr="007B40D4">
        <w:rPr>
          <w:rFonts w:ascii="Adobe Caslon Pro" w:eastAsia="Times New Roman" w:hAnsi="Adobe Caslon Pro" w:cs="Times New Roman"/>
          <w:color w:val="222222"/>
          <w:u w:val="single"/>
          <w:lang w:eastAsia="zh-CN"/>
        </w:rPr>
        <w:t>Each faculty member will be evaluated by a</w:t>
      </w:r>
      <w:r w:rsidRPr="0027432A">
        <w:rPr>
          <w:rFonts w:ascii="Adobe Caslon Pro" w:eastAsia="Times New Roman" w:hAnsi="Adobe Caslon Pro" w:cs="Times New Roman"/>
          <w:color w:val="222222"/>
          <w:u w:val="single"/>
          <w:lang w:eastAsia="zh-CN"/>
        </w:rPr>
        <w:t> </w:t>
      </w:r>
      <w:r w:rsidRPr="0027432A">
        <w:rPr>
          <w:rFonts w:ascii="Adobe Caslon Pro" w:eastAsia="Times New Roman" w:hAnsi="Adobe Caslon Pro" w:cs="Times New Roman"/>
          <w:bCs/>
          <w:color w:val="222222"/>
          <w:u w:val="single"/>
          <w:lang w:eastAsia="zh-CN"/>
        </w:rPr>
        <w:t xml:space="preserve">colleague of </w:t>
      </w:r>
      <w:r>
        <w:rPr>
          <w:rFonts w:ascii="Adobe Caslon Pro" w:eastAsia="Times New Roman" w:hAnsi="Adobe Caslon Pro" w:cs="Times New Roman"/>
          <w:bCs/>
          <w:color w:val="222222"/>
          <w:u w:val="single"/>
          <w:lang w:eastAsia="zh-CN"/>
        </w:rPr>
        <w:t>a</w:t>
      </w:r>
      <w:r w:rsidRPr="0027432A">
        <w:rPr>
          <w:rFonts w:ascii="Adobe Caslon Pro" w:eastAsia="Times New Roman" w:hAnsi="Adobe Caslon Pro" w:cs="Times New Roman"/>
          <w:bCs/>
          <w:color w:val="222222"/>
          <w:u w:val="single"/>
          <w:lang w:eastAsia="zh-CN"/>
        </w:rPr>
        <w:t xml:space="preserve"> higher</w:t>
      </w:r>
      <w:r>
        <w:rPr>
          <w:rFonts w:ascii="Adobe Caslon Pro" w:eastAsia="Times New Roman" w:hAnsi="Adobe Caslon Pro" w:cs="Times New Roman"/>
          <w:bCs/>
          <w:color w:val="222222"/>
          <w:u w:val="single"/>
          <w:lang w:eastAsia="zh-CN"/>
        </w:rPr>
        <w:t xml:space="preserve"> rank, with the exception of full professors who will be evaluated by colleagues of the same rank</w:t>
      </w:r>
      <w:r w:rsidRPr="0027432A">
        <w:rPr>
          <w:rFonts w:ascii="Adobe Caslon Pro" w:eastAsia="Times New Roman" w:hAnsi="Adobe Caslon Pro" w:cs="Times New Roman"/>
          <w:bCs/>
          <w:color w:val="222222"/>
          <w:u w:val="single"/>
          <w:lang w:eastAsia="zh-CN"/>
        </w:rPr>
        <w:t>.</w:t>
      </w:r>
      <w:r w:rsidRPr="007B40D4">
        <w:rPr>
          <w:rFonts w:ascii="Adobe Caslon Pro" w:eastAsia="Times New Roman" w:hAnsi="Adobe Caslon Pro" w:cs="Times New Roman"/>
          <w:color w:val="222222"/>
          <w:u w:val="single"/>
          <w:lang w:eastAsia="zh-CN"/>
        </w:rPr>
        <w:t xml:space="preserve"> </w:t>
      </w:r>
      <w:r w:rsidRPr="0027432A">
        <w:rPr>
          <w:rFonts w:ascii="Adobe Caslon Pro" w:eastAsia="Times New Roman" w:hAnsi="Adobe Caslon Pro" w:cs="Times New Roman"/>
          <w:color w:val="222222"/>
          <w:u w:val="single"/>
          <w:lang w:eastAsia="zh-CN"/>
        </w:rPr>
        <w:t>Evaluators</w:t>
      </w:r>
      <w:r w:rsidRPr="007B40D4">
        <w:rPr>
          <w:rFonts w:ascii="Adobe Caslon Pro" w:eastAsia="Times New Roman" w:hAnsi="Adobe Caslon Pro" w:cs="Times New Roman"/>
          <w:color w:val="222222"/>
          <w:u w:val="single"/>
          <w:lang w:eastAsia="zh-CN"/>
        </w:rPr>
        <w:t xml:space="preserve"> will read the online file</w:t>
      </w:r>
      <w:r w:rsidRPr="0027432A">
        <w:rPr>
          <w:rFonts w:ascii="Adobe Caslon Pro" w:eastAsia="Times New Roman" w:hAnsi="Adobe Caslon Pro" w:cs="Times New Roman"/>
          <w:color w:val="222222"/>
          <w:u w:val="single"/>
          <w:lang w:eastAsia="zh-CN"/>
        </w:rPr>
        <w:t xml:space="preserve"> and</w:t>
      </w:r>
      <w:r w:rsidRPr="0027432A">
        <w:rPr>
          <w:rFonts w:ascii="Adobe Caslon Pro" w:eastAsia="Times New Roman" w:hAnsi="Adobe Caslon Pro" w:cs="Times New Roman"/>
          <w:bCs/>
          <w:color w:val="222222"/>
          <w:u w:val="single"/>
          <w:lang w:eastAsia="zh-CN"/>
        </w:rPr>
        <w:t xml:space="preserve"> </w:t>
      </w:r>
      <w:r w:rsidRPr="007B40D4">
        <w:rPr>
          <w:rFonts w:ascii="Adobe Caslon Pro" w:eastAsia="Times New Roman" w:hAnsi="Adobe Caslon Pro" w:cs="Times New Roman"/>
          <w:bCs/>
          <w:color w:val="222222"/>
          <w:u w:val="single"/>
          <w:lang w:eastAsia="zh-CN"/>
        </w:rPr>
        <w:t>succinctly</w:t>
      </w:r>
      <w:r w:rsidRPr="0027432A">
        <w:rPr>
          <w:rFonts w:ascii="Adobe Caslon Pro" w:eastAsia="Times New Roman" w:hAnsi="Adobe Caslon Pro" w:cs="Times New Roman"/>
          <w:color w:val="222222"/>
          <w:u w:val="single"/>
          <w:lang w:eastAsia="zh-CN"/>
        </w:rPr>
        <w:t> </w:t>
      </w:r>
      <w:r w:rsidRPr="007B40D4">
        <w:rPr>
          <w:rFonts w:ascii="Adobe Caslon Pro" w:eastAsia="Times New Roman" w:hAnsi="Adobe Caslon Pro" w:cs="Times New Roman"/>
          <w:color w:val="222222"/>
          <w:u w:val="single"/>
          <w:lang w:eastAsia="zh-CN"/>
        </w:rPr>
        <w:t xml:space="preserve">summarize the file at the </w:t>
      </w:r>
      <w:r>
        <w:rPr>
          <w:rFonts w:ascii="Adobe Caslon Pro" w:eastAsia="Times New Roman" w:hAnsi="Adobe Caslon Pro" w:cs="Times New Roman"/>
          <w:color w:val="222222"/>
          <w:u w:val="single"/>
          <w:lang w:eastAsia="zh-CN"/>
        </w:rPr>
        <w:t xml:space="preserve">merit review </w:t>
      </w:r>
      <w:r w:rsidRPr="007B40D4">
        <w:rPr>
          <w:rFonts w:ascii="Adobe Caslon Pro" w:eastAsia="Times New Roman" w:hAnsi="Adobe Caslon Pro" w:cs="Times New Roman"/>
          <w:color w:val="222222"/>
          <w:u w:val="single"/>
          <w:lang w:eastAsia="zh-CN"/>
        </w:rPr>
        <w:t>meeting</w:t>
      </w:r>
      <w:r w:rsidRPr="007B40D4">
        <w:rPr>
          <w:rFonts w:ascii="Adobe Caslon Pro" w:eastAsia="Times New Roman" w:hAnsi="Adobe Caslon Pro" w:cs="Times New Roman"/>
          <w:color w:val="222222"/>
          <w:lang w:eastAsia="zh-CN"/>
        </w:rPr>
        <w:t>.  Reports will be oral; there will be</w:t>
      </w:r>
      <w:r w:rsidRPr="0027432A">
        <w:rPr>
          <w:rFonts w:ascii="Adobe Caslon Pro" w:eastAsia="Times New Roman" w:hAnsi="Adobe Caslon Pro" w:cs="Times New Roman"/>
          <w:color w:val="222222"/>
          <w:lang w:eastAsia="zh-CN"/>
        </w:rPr>
        <w:t> </w:t>
      </w:r>
      <w:r w:rsidRPr="007B40D4">
        <w:rPr>
          <w:rFonts w:ascii="Adobe Caslon Pro" w:eastAsia="Times New Roman" w:hAnsi="Adobe Caslon Pro" w:cs="Times New Roman"/>
          <w:bCs/>
          <w:color w:val="222222"/>
          <w:lang w:eastAsia="zh-CN"/>
        </w:rPr>
        <w:t>no written reports this year</w:t>
      </w:r>
      <w:r w:rsidRPr="007B40D4">
        <w:rPr>
          <w:rFonts w:ascii="Adobe Caslon Pro" w:eastAsia="Times New Roman" w:hAnsi="Adobe Caslon Pro" w:cs="Times New Roman"/>
          <w:color w:val="222222"/>
          <w:lang w:eastAsia="zh-CN"/>
        </w:rPr>
        <w:t>.</w:t>
      </w:r>
    </w:p>
    <w:p w14:paraId="5B6296C9" w14:textId="77777777" w:rsidR="00F0143C" w:rsidRPr="007B40D4" w:rsidRDefault="00F0143C" w:rsidP="00F0143C">
      <w:pPr>
        <w:rPr>
          <w:rFonts w:ascii="Adobe Caslon Pro" w:eastAsia="Times New Roman" w:hAnsi="Adobe Caslon Pro" w:cs="Times New Roman"/>
          <w:color w:val="222222"/>
          <w:lang w:eastAsia="zh-CN"/>
        </w:rPr>
      </w:pPr>
      <w:r w:rsidRPr="007B40D4">
        <w:rPr>
          <w:rFonts w:ascii="Adobe Caslon Pro" w:eastAsia="Times New Roman" w:hAnsi="Adobe Caslon Pro" w:cs="Times New Roman"/>
          <w:color w:val="222222"/>
          <w:lang w:eastAsia="zh-CN"/>
        </w:rPr>
        <w:t>4.  All faculty members eligible to vote on the case will have access to the digital file, not just the committee members.</w:t>
      </w:r>
    </w:p>
    <w:p w14:paraId="703F877D" w14:textId="77777777" w:rsidR="00F0143C" w:rsidRPr="007B40D4" w:rsidRDefault="00F0143C" w:rsidP="00F0143C">
      <w:pPr>
        <w:rPr>
          <w:rFonts w:ascii="Adobe Caslon Pro" w:eastAsia="Times New Roman" w:hAnsi="Adobe Caslon Pro" w:cs="Times New Roman"/>
          <w:color w:val="222222"/>
          <w:lang w:eastAsia="zh-CN"/>
        </w:rPr>
      </w:pPr>
      <w:r w:rsidRPr="007B40D4">
        <w:rPr>
          <w:rFonts w:ascii="Adobe Caslon Pro" w:eastAsia="Times New Roman" w:hAnsi="Adobe Caslon Pro" w:cs="Times New Roman"/>
          <w:color w:val="222222"/>
          <w:lang w:eastAsia="zh-CN"/>
        </w:rPr>
        <w:t>5.  Categories on the ballot will include Exceptional</w:t>
      </w:r>
      <w:r w:rsidRPr="0027432A">
        <w:rPr>
          <w:rFonts w:ascii="Adobe Caslon Pro" w:eastAsia="Times New Roman" w:hAnsi="Adobe Caslon Pro" w:cs="Times New Roman"/>
          <w:color w:val="222222"/>
          <w:lang w:eastAsia="zh-CN"/>
        </w:rPr>
        <w:t> Merit</w:t>
      </w:r>
      <w:r w:rsidRPr="007B40D4">
        <w:rPr>
          <w:rFonts w:ascii="Adobe Caslon Pro" w:eastAsia="Times New Roman" w:hAnsi="Adobe Caslon Pro" w:cs="Times New Roman"/>
          <w:color w:val="222222"/>
          <w:lang w:eastAsia="zh-CN"/>
        </w:rPr>
        <w:t>, High</w:t>
      </w:r>
      <w:r w:rsidRPr="0027432A">
        <w:rPr>
          <w:rFonts w:ascii="Adobe Caslon Pro" w:eastAsia="Times New Roman" w:hAnsi="Adobe Caslon Pro" w:cs="Times New Roman"/>
          <w:color w:val="222222"/>
          <w:lang w:eastAsia="zh-CN"/>
        </w:rPr>
        <w:t> Merit</w:t>
      </w:r>
      <w:r w:rsidRPr="007B40D4">
        <w:rPr>
          <w:rFonts w:ascii="Adobe Caslon Pro" w:eastAsia="Times New Roman" w:hAnsi="Adobe Caslon Pro" w:cs="Times New Roman"/>
          <w:color w:val="222222"/>
          <w:lang w:eastAsia="zh-CN"/>
        </w:rPr>
        <w:t>,</w:t>
      </w:r>
      <w:r w:rsidRPr="0027432A">
        <w:rPr>
          <w:rFonts w:ascii="Adobe Caslon Pro" w:eastAsia="Times New Roman" w:hAnsi="Adobe Caslon Pro" w:cs="Times New Roman"/>
          <w:color w:val="222222"/>
          <w:lang w:eastAsia="zh-CN"/>
        </w:rPr>
        <w:t> Merit</w:t>
      </w:r>
      <w:r w:rsidRPr="007B40D4">
        <w:rPr>
          <w:rFonts w:ascii="Adobe Caslon Pro" w:eastAsia="Times New Roman" w:hAnsi="Adobe Caslon Pro" w:cs="Times New Roman"/>
          <w:color w:val="222222"/>
          <w:lang w:eastAsia="zh-CN"/>
        </w:rPr>
        <w:t>, Low</w:t>
      </w:r>
      <w:r w:rsidRPr="0027432A">
        <w:rPr>
          <w:rFonts w:ascii="Adobe Caslon Pro" w:eastAsia="Times New Roman" w:hAnsi="Adobe Caslon Pro" w:cs="Times New Roman"/>
          <w:color w:val="222222"/>
          <w:lang w:eastAsia="zh-CN"/>
        </w:rPr>
        <w:t> Merit</w:t>
      </w:r>
      <w:r w:rsidRPr="007B40D4">
        <w:rPr>
          <w:rFonts w:ascii="Adobe Caslon Pro" w:eastAsia="Times New Roman" w:hAnsi="Adobe Caslon Pro" w:cs="Times New Roman"/>
          <w:color w:val="222222"/>
          <w:lang w:eastAsia="zh-CN"/>
        </w:rPr>
        <w:t>, No</w:t>
      </w:r>
      <w:r w:rsidRPr="0027432A">
        <w:rPr>
          <w:rFonts w:ascii="Adobe Caslon Pro" w:eastAsia="Times New Roman" w:hAnsi="Adobe Caslon Pro" w:cs="Times New Roman"/>
          <w:color w:val="222222"/>
          <w:lang w:eastAsia="zh-CN"/>
        </w:rPr>
        <w:t> Merit</w:t>
      </w:r>
      <w:r w:rsidRPr="007B40D4">
        <w:rPr>
          <w:rFonts w:ascii="Adobe Caslon Pro" w:eastAsia="Times New Roman" w:hAnsi="Adobe Caslon Pro" w:cs="Times New Roman"/>
          <w:color w:val="222222"/>
          <w:lang w:eastAsia="zh-CN"/>
        </w:rPr>
        <w:t>, and Abstain.</w:t>
      </w:r>
    </w:p>
    <w:p w14:paraId="503DCAE2" w14:textId="77777777" w:rsidR="00F0143C" w:rsidRPr="007B40D4" w:rsidRDefault="00F0143C" w:rsidP="00F0143C">
      <w:pPr>
        <w:rPr>
          <w:rFonts w:ascii="Adobe Caslon Pro" w:eastAsia="Times New Roman" w:hAnsi="Adobe Caslon Pro" w:cs="Times New Roman"/>
          <w:color w:val="222222"/>
          <w:lang w:eastAsia="zh-CN"/>
        </w:rPr>
      </w:pPr>
      <w:r w:rsidRPr="007B40D4">
        <w:rPr>
          <w:rFonts w:ascii="Adobe Caslon Pro" w:eastAsia="Times New Roman" w:hAnsi="Adobe Caslon Pro" w:cs="Times New Roman"/>
          <w:color w:val="222222"/>
          <w:lang w:eastAsia="zh-CN"/>
        </w:rPr>
        <w:lastRenderedPageBreak/>
        <w:t>6. We anticipate that most faculty members will be recommended for </w:t>
      </w:r>
      <w:r w:rsidRPr="007B40D4">
        <w:rPr>
          <w:rFonts w:ascii="Adobe Caslon Pro" w:eastAsia="Times New Roman" w:hAnsi="Adobe Caslon Pro" w:cs="Times New Roman"/>
          <w:bCs/>
          <w:color w:val="222222"/>
          <w:lang w:eastAsia="zh-CN"/>
        </w:rPr>
        <w:t>High</w:t>
      </w:r>
      <w:r w:rsidRPr="0027432A">
        <w:rPr>
          <w:rFonts w:ascii="Adobe Caslon Pro" w:eastAsia="Times New Roman" w:hAnsi="Adobe Caslon Pro" w:cs="Times New Roman"/>
          <w:bCs/>
          <w:color w:val="222222"/>
          <w:lang w:eastAsia="zh-CN"/>
        </w:rPr>
        <w:t> Merit</w:t>
      </w:r>
      <w:r w:rsidRPr="007B40D4">
        <w:rPr>
          <w:rFonts w:ascii="Adobe Caslon Pro" w:eastAsia="Times New Roman" w:hAnsi="Adobe Caslon Pro" w:cs="Times New Roman"/>
          <w:color w:val="222222"/>
          <w:lang w:eastAsia="zh-CN"/>
        </w:rPr>
        <w:t>.  Discussion should therefore focus on the desirability, if applicable, of a</w:t>
      </w:r>
      <w:r w:rsidRPr="0027432A">
        <w:rPr>
          <w:rFonts w:ascii="Adobe Caslon Pro" w:eastAsia="Times New Roman" w:hAnsi="Adobe Caslon Pro" w:cs="Times New Roman"/>
          <w:color w:val="222222"/>
          <w:lang w:eastAsia="zh-CN"/>
        </w:rPr>
        <w:t> </w:t>
      </w:r>
      <w:r w:rsidRPr="007B40D4">
        <w:rPr>
          <w:rFonts w:ascii="Adobe Caslon Pro" w:eastAsia="Times New Roman" w:hAnsi="Adobe Caslon Pro" w:cs="Times New Roman"/>
          <w:bCs/>
          <w:color w:val="222222"/>
          <w:lang w:eastAsia="zh-CN"/>
        </w:rPr>
        <w:t>higher or lower rating</w:t>
      </w:r>
      <w:r w:rsidRPr="007B40D4">
        <w:rPr>
          <w:rFonts w:ascii="Adobe Caslon Pro" w:eastAsia="Times New Roman" w:hAnsi="Adobe Caslon Pro" w:cs="Times New Roman"/>
          <w:color w:val="222222"/>
          <w:lang w:eastAsia="zh-CN"/>
        </w:rPr>
        <w:t>.  We understand that ratings of High</w:t>
      </w:r>
      <w:r w:rsidRPr="0027432A">
        <w:rPr>
          <w:rFonts w:ascii="Adobe Caslon Pro" w:eastAsia="Times New Roman" w:hAnsi="Adobe Caslon Pro" w:cs="Times New Roman"/>
          <w:color w:val="222222"/>
          <w:lang w:eastAsia="zh-CN"/>
        </w:rPr>
        <w:t> Merit </w:t>
      </w:r>
      <w:r w:rsidRPr="007B40D4">
        <w:rPr>
          <w:rFonts w:ascii="Adobe Caslon Pro" w:eastAsia="Times New Roman" w:hAnsi="Adobe Caslon Pro" w:cs="Times New Roman"/>
          <w:color w:val="222222"/>
          <w:lang w:eastAsia="zh-CN"/>
        </w:rPr>
        <w:t>are required for faculty wishing to receive competitive counteroffers.</w:t>
      </w:r>
    </w:p>
    <w:p w14:paraId="6D9D1F55" w14:textId="77777777" w:rsidR="00F0143C" w:rsidRPr="0027432A" w:rsidRDefault="00F0143C" w:rsidP="00F0143C">
      <w:pPr>
        <w:rPr>
          <w:rFonts w:ascii="Adobe Caslon Pro" w:hAnsi="Adobe Caslon Pro"/>
        </w:rPr>
      </w:pPr>
    </w:p>
    <w:p w14:paraId="63D2BE7F" w14:textId="77777777" w:rsidR="00F0143C" w:rsidRPr="00D756D7" w:rsidRDefault="00F0143C" w:rsidP="007650D6">
      <w:pPr>
        <w:jc w:val="left"/>
      </w:pPr>
    </w:p>
    <w:p w14:paraId="4E5CF7E6" w14:textId="01348238" w:rsidR="006A5E3D" w:rsidRPr="00D756D7" w:rsidRDefault="006A5E3D" w:rsidP="007650D6">
      <w:pPr>
        <w:jc w:val="left"/>
        <w:rPr>
          <w:b/>
          <w:bCs/>
        </w:rPr>
      </w:pPr>
      <w:r w:rsidRPr="00D756D7">
        <w:rPr>
          <w:b/>
          <w:bCs/>
        </w:rPr>
        <w:t>Meeting adjourn</w:t>
      </w:r>
      <w:r w:rsidRPr="005A0856">
        <w:rPr>
          <w:b/>
          <w:bCs/>
        </w:rPr>
        <w:t xml:space="preserve">ed </w:t>
      </w:r>
      <w:r w:rsidRPr="00EF3BD9">
        <w:rPr>
          <w:b/>
          <w:bCs/>
        </w:rPr>
        <w:t>at 4:</w:t>
      </w:r>
      <w:r w:rsidR="000731E8">
        <w:rPr>
          <w:b/>
          <w:bCs/>
        </w:rPr>
        <w:t>04</w:t>
      </w:r>
      <w:r w:rsidRPr="00EF3BD9">
        <w:rPr>
          <w:b/>
          <w:bCs/>
        </w:rPr>
        <w:t>p</w:t>
      </w:r>
      <w:r w:rsidRPr="005A0856">
        <w:rPr>
          <w:b/>
          <w:bCs/>
        </w:rPr>
        <w:t>m</w:t>
      </w:r>
      <w:bookmarkStart w:id="0" w:name="_GoBack"/>
      <w:bookmarkEnd w:id="0"/>
    </w:p>
    <w:p w14:paraId="7C5DE1ED" w14:textId="77777777" w:rsidR="007650D6" w:rsidRPr="00D756D7" w:rsidRDefault="007650D6" w:rsidP="007650D6">
      <w:pPr>
        <w:jc w:val="left"/>
      </w:pPr>
    </w:p>
    <w:p w14:paraId="72CCB7C1" w14:textId="77777777" w:rsidR="007650D6" w:rsidRPr="00D756D7" w:rsidRDefault="007650D6" w:rsidP="003A41D0">
      <w:pPr>
        <w:jc w:val="left"/>
      </w:pPr>
    </w:p>
    <w:sectPr w:rsidR="007650D6" w:rsidRPr="00D756D7" w:rsidSect="007B308B">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Adobe Caslon Pro">
    <w:panose1 w:val="0205050205050A020403"/>
    <w:charset w:val="00"/>
    <w:family w:val="roman"/>
    <w:notTrueType/>
    <w:pitch w:val="variable"/>
    <w:sig w:usb0="8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50786"/>
    <w:multiLevelType w:val="multilevel"/>
    <w:tmpl w:val="C240B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454439"/>
    <w:multiLevelType w:val="hybridMultilevel"/>
    <w:tmpl w:val="6F6C1042"/>
    <w:lvl w:ilvl="0" w:tplc="84785E7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165E2A"/>
    <w:multiLevelType w:val="multilevel"/>
    <w:tmpl w:val="661A6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CF2269"/>
    <w:multiLevelType w:val="hybridMultilevel"/>
    <w:tmpl w:val="EC809C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507BC4"/>
    <w:multiLevelType w:val="hybridMultilevel"/>
    <w:tmpl w:val="4DCA8D44"/>
    <w:lvl w:ilvl="0" w:tplc="FB822EBC">
      <w:start w:val="1"/>
      <w:numFmt w:val="bullet"/>
      <w:lvlText w:val="•"/>
      <w:lvlJc w:val="left"/>
      <w:pPr>
        <w:ind w:left="360" w:hanging="360"/>
      </w:pPr>
      <w:rPr>
        <w:rFonts w:ascii="SimSun" w:eastAsia="SimSun" w:hAnsi="SimSun"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grammar="clean"/>
  <w:defaultTabStop w:val="851"/>
  <w:drawingGridHorizontalSpacing w:val="120"/>
  <w:drawingGridVerticalSpacing w:val="200"/>
  <w:displayHorizontalDrawingGridEvery w:val="0"/>
  <w:displayVerticalDrawingGridEvery w:val="2"/>
  <w:characterSpacingControl w:val="compressPunctuation"/>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D49"/>
    <w:rsid w:val="000009C9"/>
    <w:rsid w:val="000034EE"/>
    <w:rsid w:val="00004AC0"/>
    <w:rsid w:val="00005653"/>
    <w:rsid w:val="00013DD9"/>
    <w:rsid w:val="00014671"/>
    <w:rsid w:val="00021CFE"/>
    <w:rsid w:val="0003495F"/>
    <w:rsid w:val="0004103D"/>
    <w:rsid w:val="0004279E"/>
    <w:rsid w:val="000431F8"/>
    <w:rsid w:val="000456E3"/>
    <w:rsid w:val="00056D93"/>
    <w:rsid w:val="00062DB0"/>
    <w:rsid w:val="000731E8"/>
    <w:rsid w:val="0007388E"/>
    <w:rsid w:val="00074C36"/>
    <w:rsid w:val="00082EA8"/>
    <w:rsid w:val="000830E1"/>
    <w:rsid w:val="000960F1"/>
    <w:rsid w:val="00096F87"/>
    <w:rsid w:val="00097025"/>
    <w:rsid w:val="000A1F1B"/>
    <w:rsid w:val="000A2E2B"/>
    <w:rsid w:val="000A51B9"/>
    <w:rsid w:val="000B1394"/>
    <w:rsid w:val="000D202E"/>
    <w:rsid w:val="000E0F01"/>
    <w:rsid w:val="000E165F"/>
    <w:rsid w:val="000E1EF0"/>
    <w:rsid w:val="000E3EC7"/>
    <w:rsid w:val="000E5715"/>
    <w:rsid w:val="000F2016"/>
    <w:rsid w:val="000F4B63"/>
    <w:rsid w:val="001015DC"/>
    <w:rsid w:val="00101909"/>
    <w:rsid w:val="00102C0C"/>
    <w:rsid w:val="00112119"/>
    <w:rsid w:val="00116D46"/>
    <w:rsid w:val="001223AF"/>
    <w:rsid w:val="00123963"/>
    <w:rsid w:val="00133FB4"/>
    <w:rsid w:val="00134EAD"/>
    <w:rsid w:val="00140224"/>
    <w:rsid w:val="0014202E"/>
    <w:rsid w:val="00142BDD"/>
    <w:rsid w:val="00151C33"/>
    <w:rsid w:val="00155685"/>
    <w:rsid w:val="00160E7E"/>
    <w:rsid w:val="00162E82"/>
    <w:rsid w:val="00164C61"/>
    <w:rsid w:val="001722F7"/>
    <w:rsid w:val="00176716"/>
    <w:rsid w:val="00184713"/>
    <w:rsid w:val="001856D6"/>
    <w:rsid w:val="00190D6E"/>
    <w:rsid w:val="0019368C"/>
    <w:rsid w:val="00195C60"/>
    <w:rsid w:val="001A0428"/>
    <w:rsid w:val="001A1355"/>
    <w:rsid w:val="001A16A7"/>
    <w:rsid w:val="001A1D90"/>
    <w:rsid w:val="001A4BDD"/>
    <w:rsid w:val="001A518E"/>
    <w:rsid w:val="001B4E80"/>
    <w:rsid w:val="001B7F85"/>
    <w:rsid w:val="001C170E"/>
    <w:rsid w:val="001C6704"/>
    <w:rsid w:val="001C7450"/>
    <w:rsid w:val="001D1C1B"/>
    <w:rsid w:val="001E2FAA"/>
    <w:rsid w:val="001E41CA"/>
    <w:rsid w:val="001E7EE6"/>
    <w:rsid w:val="001F1D74"/>
    <w:rsid w:val="001F2283"/>
    <w:rsid w:val="001F2EFD"/>
    <w:rsid w:val="001F3163"/>
    <w:rsid w:val="001F3ADB"/>
    <w:rsid w:val="001F6FA4"/>
    <w:rsid w:val="0020459B"/>
    <w:rsid w:val="002048F7"/>
    <w:rsid w:val="00204ED7"/>
    <w:rsid w:val="0021114E"/>
    <w:rsid w:val="00211742"/>
    <w:rsid w:val="002149B1"/>
    <w:rsid w:val="00215246"/>
    <w:rsid w:val="00215A98"/>
    <w:rsid w:val="00217BEC"/>
    <w:rsid w:val="00220DEF"/>
    <w:rsid w:val="00224643"/>
    <w:rsid w:val="00231FEF"/>
    <w:rsid w:val="0023232D"/>
    <w:rsid w:val="002341AF"/>
    <w:rsid w:val="00234ACB"/>
    <w:rsid w:val="002358D1"/>
    <w:rsid w:val="00240082"/>
    <w:rsid w:val="002434BA"/>
    <w:rsid w:val="00246AA6"/>
    <w:rsid w:val="0025482E"/>
    <w:rsid w:val="0025764B"/>
    <w:rsid w:val="00257BC0"/>
    <w:rsid w:val="0026071E"/>
    <w:rsid w:val="00260EE4"/>
    <w:rsid w:val="002619E2"/>
    <w:rsid w:val="00264894"/>
    <w:rsid w:val="00264E58"/>
    <w:rsid w:val="002666AC"/>
    <w:rsid w:val="002677BB"/>
    <w:rsid w:val="00276680"/>
    <w:rsid w:val="00286A7B"/>
    <w:rsid w:val="002A4865"/>
    <w:rsid w:val="002A4C92"/>
    <w:rsid w:val="002B269A"/>
    <w:rsid w:val="002B7F3B"/>
    <w:rsid w:val="002C0168"/>
    <w:rsid w:val="002C1B11"/>
    <w:rsid w:val="002C3E19"/>
    <w:rsid w:val="002C737C"/>
    <w:rsid w:val="002D026A"/>
    <w:rsid w:val="002D0736"/>
    <w:rsid w:val="002D36CA"/>
    <w:rsid w:val="002D4499"/>
    <w:rsid w:val="002E0C3E"/>
    <w:rsid w:val="002E2864"/>
    <w:rsid w:val="002E62BC"/>
    <w:rsid w:val="002F3823"/>
    <w:rsid w:val="002F4156"/>
    <w:rsid w:val="002F7141"/>
    <w:rsid w:val="0030229F"/>
    <w:rsid w:val="0030502A"/>
    <w:rsid w:val="00305626"/>
    <w:rsid w:val="00306470"/>
    <w:rsid w:val="00307F6B"/>
    <w:rsid w:val="003100D6"/>
    <w:rsid w:val="003108C2"/>
    <w:rsid w:val="00310A0B"/>
    <w:rsid w:val="003120E1"/>
    <w:rsid w:val="00313885"/>
    <w:rsid w:val="003150E9"/>
    <w:rsid w:val="0032664F"/>
    <w:rsid w:val="00332993"/>
    <w:rsid w:val="00337161"/>
    <w:rsid w:val="003452EE"/>
    <w:rsid w:val="00345946"/>
    <w:rsid w:val="0034705C"/>
    <w:rsid w:val="003531C1"/>
    <w:rsid w:val="003549A7"/>
    <w:rsid w:val="0035543B"/>
    <w:rsid w:val="00355C03"/>
    <w:rsid w:val="003565A9"/>
    <w:rsid w:val="00357673"/>
    <w:rsid w:val="003619FB"/>
    <w:rsid w:val="00364131"/>
    <w:rsid w:val="00365215"/>
    <w:rsid w:val="00375AAC"/>
    <w:rsid w:val="003767CE"/>
    <w:rsid w:val="003803E2"/>
    <w:rsid w:val="00381A0E"/>
    <w:rsid w:val="00382164"/>
    <w:rsid w:val="00383050"/>
    <w:rsid w:val="00386A6D"/>
    <w:rsid w:val="0038729A"/>
    <w:rsid w:val="00390BEB"/>
    <w:rsid w:val="003978B1"/>
    <w:rsid w:val="003A23E8"/>
    <w:rsid w:val="003A41D0"/>
    <w:rsid w:val="003A43E0"/>
    <w:rsid w:val="003B0BB0"/>
    <w:rsid w:val="003B1C00"/>
    <w:rsid w:val="003B2ECB"/>
    <w:rsid w:val="003C1FFE"/>
    <w:rsid w:val="003D09A9"/>
    <w:rsid w:val="003D5F8A"/>
    <w:rsid w:val="003E522B"/>
    <w:rsid w:val="003E5997"/>
    <w:rsid w:val="003E7E18"/>
    <w:rsid w:val="003F3300"/>
    <w:rsid w:val="003F6A3E"/>
    <w:rsid w:val="0040227A"/>
    <w:rsid w:val="00402710"/>
    <w:rsid w:val="0040285C"/>
    <w:rsid w:val="00412CD2"/>
    <w:rsid w:val="00414A74"/>
    <w:rsid w:val="004208D6"/>
    <w:rsid w:val="00421C0F"/>
    <w:rsid w:val="0042505E"/>
    <w:rsid w:val="00430C31"/>
    <w:rsid w:val="00431948"/>
    <w:rsid w:val="004322E4"/>
    <w:rsid w:val="004364C3"/>
    <w:rsid w:val="00437733"/>
    <w:rsid w:val="00437C1A"/>
    <w:rsid w:val="004443E6"/>
    <w:rsid w:val="00450EFB"/>
    <w:rsid w:val="0045657B"/>
    <w:rsid w:val="00456721"/>
    <w:rsid w:val="00460599"/>
    <w:rsid w:val="00460ABF"/>
    <w:rsid w:val="00463C28"/>
    <w:rsid w:val="004660B5"/>
    <w:rsid w:val="00471050"/>
    <w:rsid w:val="00471660"/>
    <w:rsid w:val="00471F0E"/>
    <w:rsid w:val="00472C86"/>
    <w:rsid w:val="004755F8"/>
    <w:rsid w:val="00476B9D"/>
    <w:rsid w:val="0048705D"/>
    <w:rsid w:val="0049251B"/>
    <w:rsid w:val="00494016"/>
    <w:rsid w:val="004A2894"/>
    <w:rsid w:val="004A4705"/>
    <w:rsid w:val="004A4B37"/>
    <w:rsid w:val="004A51EA"/>
    <w:rsid w:val="004B08CE"/>
    <w:rsid w:val="004B1C1E"/>
    <w:rsid w:val="004B432F"/>
    <w:rsid w:val="004B63EF"/>
    <w:rsid w:val="004B63F0"/>
    <w:rsid w:val="004C0357"/>
    <w:rsid w:val="004C0C3C"/>
    <w:rsid w:val="004C1050"/>
    <w:rsid w:val="004C3C2C"/>
    <w:rsid w:val="004D2558"/>
    <w:rsid w:val="004D3F6D"/>
    <w:rsid w:val="004D6BA4"/>
    <w:rsid w:val="004D7803"/>
    <w:rsid w:val="004E0A3B"/>
    <w:rsid w:val="004E1CFE"/>
    <w:rsid w:val="004E45B3"/>
    <w:rsid w:val="004E46CD"/>
    <w:rsid w:val="004E77E9"/>
    <w:rsid w:val="004F460D"/>
    <w:rsid w:val="0050206E"/>
    <w:rsid w:val="00502F7F"/>
    <w:rsid w:val="00513822"/>
    <w:rsid w:val="005203E1"/>
    <w:rsid w:val="00522AF6"/>
    <w:rsid w:val="00524A34"/>
    <w:rsid w:val="00530A50"/>
    <w:rsid w:val="0053155C"/>
    <w:rsid w:val="00536F52"/>
    <w:rsid w:val="00537B8D"/>
    <w:rsid w:val="0055121F"/>
    <w:rsid w:val="00553614"/>
    <w:rsid w:val="0055460D"/>
    <w:rsid w:val="00555DBC"/>
    <w:rsid w:val="00556F1E"/>
    <w:rsid w:val="0056407E"/>
    <w:rsid w:val="00566E69"/>
    <w:rsid w:val="005700B0"/>
    <w:rsid w:val="0057253C"/>
    <w:rsid w:val="005747BF"/>
    <w:rsid w:val="005845E3"/>
    <w:rsid w:val="00585E93"/>
    <w:rsid w:val="0058680E"/>
    <w:rsid w:val="00592D10"/>
    <w:rsid w:val="00593417"/>
    <w:rsid w:val="00595DAA"/>
    <w:rsid w:val="005A0856"/>
    <w:rsid w:val="005A69F4"/>
    <w:rsid w:val="005B561A"/>
    <w:rsid w:val="005C3305"/>
    <w:rsid w:val="005D06E1"/>
    <w:rsid w:val="005D49D7"/>
    <w:rsid w:val="005E010E"/>
    <w:rsid w:val="005E17C3"/>
    <w:rsid w:val="005E2203"/>
    <w:rsid w:val="005E43E9"/>
    <w:rsid w:val="005F0230"/>
    <w:rsid w:val="005F19A2"/>
    <w:rsid w:val="005F28B0"/>
    <w:rsid w:val="005F2EB2"/>
    <w:rsid w:val="005F44E6"/>
    <w:rsid w:val="005F524B"/>
    <w:rsid w:val="00601A00"/>
    <w:rsid w:val="00603E43"/>
    <w:rsid w:val="00605150"/>
    <w:rsid w:val="00612999"/>
    <w:rsid w:val="006147A1"/>
    <w:rsid w:val="006163A5"/>
    <w:rsid w:val="00617CC1"/>
    <w:rsid w:val="006221A0"/>
    <w:rsid w:val="0063169A"/>
    <w:rsid w:val="00634563"/>
    <w:rsid w:val="00634DB1"/>
    <w:rsid w:val="00641EE2"/>
    <w:rsid w:val="00653817"/>
    <w:rsid w:val="006554FE"/>
    <w:rsid w:val="00655D77"/>
    <w:rsid w:val="00657455"/>
    <w:rsid w:val="00662B91"/>
    <w:rsid w:val="00666BB1"/>
    <w:rsid w:val="00666CBB"/>
    <w:rsid w:val="00666FB7"/>
    <w:rsid w:val="00672368"/>
    <w:rsid w:val="00673A95"/>
    <w:rsid w:val="00692E89"/>
    <w:rsid w:val="00692E98"/>
    <w:rsid w:val="00694168"/>
    <w:rsid w:val="006949A1"/>
    <w:rsid w:val="00697123"/>
    <w:rsid w:val="006A02B7"/>
    <w:rsid w:val="006A5E3D"/>
    <w:rsid w:val="006B2D17"/>
    <w:rsid w:val="006C008C"/>
    <w:rsid w:val="006C010B"/>
    <w:rsid w:val="006C0193"/>
    <w:rsid w:val="006C16E8"/>
    <w:rsid w:val="006C3B64"/>
    <w:rsid w:val="006D009E"/>
    <w:rsid w:val="006D1299"/>
    <w:rsid w:val="006D28CF"/>
    <w:rsid w:val="006D2922"/>
    <w:rsid w:val="006D2F42"/>
    <w:rsid w:val="006D3E4C"/>
    <w:rsid w:val="006D75A8"/>
    <w:rsid w:val="006D7652"/>
    <w:rsid w:val="006E1598"/>
    <w:rsid w:val="006E292E"/>
    <w:rsid w:val="006E47F7"/>
    <w:rsid w:val="006E63D8"/>
    <w:rsid w:val="006F11BD"/>
    <w:rsid w:val="006F362D"/>
    <w:rsid w:val="006F5151"/>
    <w:rsid w:val="006F63DE"/>
    <w:rsid w:val="00704809"/>
    <w:rsid w:val="00707B31"/>
    <w:rsid w:val="00711FAA"/>
    <w:rsid w:val="00717099"/>
    <w:rsid w:val="00720542"/>
    <w:rsid w:val="0073001E"/>
    <w:rsid w:val="007313A9"/>
    <w:rsid w:val="00731E69"/>
    <w:rsid w:val="00732964"/>
    <w:rsid w:val="00732C6F"/>
    <w:rsid w:val="0073583D"/>
    <w:rsid w:val="0074081D"/>
    <w:rsid w:val="00751551"/>
    <w:rsid w:val="00752AA1"/>
    <w:rsid w:val="0076265F"/>
    <w:rsid w:val="00763963"/>
    <w:rsid w:val="007650D6"/>
    <w:rsid w:val="00772A3D"/>
    <w:rsid w:val="007836FC"/>
    <w:rsid w:val="00783C9E"/>
    <w:rsid w:val="00790128"/>
    <w:rsid w:val="00792F35"/>
    <w:rsid w:val="00795CD0"/>
    <w:rsid w:val="00796501"/>
    <w:rsid w:val="007A2F6C"/>
    <w:rsid w:val="007B121C"/>
    <w:rsid w:val="007B18DF"/>
    <w:rsid w:val="007B2A22"/>
    <w:rsid w:val="007B308B"/>
    <w:rsid w:val="007B7A71"/>
    <w:rsid w:val="007C1501"/>
    <w:rsid w:val="007C1929"/>
    <w:rsid w:val="007C7795"/>
    <w:rsid w:val="007C7E30"/>
    <w:rsid w:val="007D1521"/>
    <w:rsid w:val="007D23B0"/>
    <w:rsid w:val="007D40E9"/>
    <w:rsid w:val="007E2B37"/>
    <w:rsid w:val="007E5999"/>
    <w:rsid w:val="007E6239"/>
    <w:rsid w:val="007F3476"/>
    <w:rsid w:val="007F381B"/>
    <w:rsid w:val="007F5961"/>
    <w:rsid w:val="007F6E1B"/>
    <w:rsid w:val="00801E6A"/>
    <w:rsid w:val="00805996"/>
    <w:rsid w:val="00807100"/>
    <w:rsid w:val="00807A77"/>
    <w:rsid w:val="00813470"/>
    <w:rsid w:val="00815362"/>
    <w:rsid w:val="0082120E"/>
    <w:rsid w:val="00821ACC"/>
    <w:rsid w:val="0082447D"/>
    <w:rsid w:val="00825FE9"/>
    <w:rsid w:val="00833CC6"/>
    <w:rsid w:val="008352A3"/>
    <w:rsid w:val="0083667F"/>
    <w:rsid w:val="00844435"/>
    <w:rsid w:val="00846226"/>
    <w:rsid w:val="00846539"/>
    <w:rsid w:val="00846BFF"/>
    <w:rsid w:val="00853D02"/>
    <w:rsid w:val="00855DD9"/>
    <w:rsid w:val="00857012"/>
    <w:rsid w:val="00864769"/>
    <w:rsid w:val="00867BCC"/>
    <w:rsid w:val="00874448"/>
    <w:rsid w:val="00874515"/>
    <w:rsid w:val="00877B74"/>
    <w:rsid w:val="008860CF"/>
    <w:rsid w:val="0089405F"/>
    <w:rsid w:val="008949CB"/>
    <w:rsid w:val="00895B07"/>
    <w:rsid w:val="00896BD7"/>
    <w:rsid w:val="008A60CB"/>
    <w:rsid w:val="008B01AA"/>
    <w:rsid w:val="008B038B"/>
    <w:rsid w:val="008B21C5"/>
    <w:rsid w:val="008B6C02"/>
    <w:rsid w:val="008C066B"/>
    <w:rsid w:val="008D4D7F"/>
    <w:rsid w:val="008E03F9"/>
    <w:rsid w:val="008E1696"/>
    <w:rsid w:val="008E27C2"/>
    <w:rsid w:val="008E47CD"/>
    <w:rsid w:val="008F0857"/>
    <w:rsid w:val="00910E45"/>
    <w:rsid w:val="009140FD"/>
    <w:rsid w:val="009216C4"/>
    <w:rsid w:val="00924AD5"/>
    <w:rsid w:val="00925597"/>
    <w:rsid w:val="009275C0"/>
    <w:rsid w:val="0093086B"/>
    <w:rsid w:val="009369A0"/>
    <w:rsid w:val="0093702C"/>
    <w:rsid w:val="009427D2"/>
    <w:rsid w:val="009447A0"/>
    <w:rsid w:val="00945505"/>
    <w:rsid w:val="00946F67"/>
    <w:rsid w:val="00953512"/>
    <w:rsid w:val="009557AA"/>
    <w:rsid w:val="00957214"/>
    <w:rsid w:val="009639A7"/>
    <w:rsid w:val="00964035"/>
    <w:rsid w:val="0096653C"/>
    <w:rsid w:val="00966A66"/>
    <w:rsid w:val="00966E52"/>
    <w:rsid w:val="009740F2"/>
    <w:rsid w:val="00975D54"/>
    <w:rsid w:val="00990DC9"/>
    <w:rsid w:val="00992DC3"/>
    <w:rsid w:val="009946F7"/>
    <w:rsid w:val="00994B5F"/>
    <w:rsid w:val="00995652"/>
    <w:rsid w:val="009A702B"/>
    <w:rsid w:val="009A70B3"/>
    <w:rsid w:val="009B4705"/>
    <w:rsid w:val="009B5296"/>
    <w:rsid w:val="009B742D"/>
    <w:rsid w:val="009C1F08"/>
    <w:rsid w:val="009C4AB5"/>
    <w:rsid w:val="009D1223"/>
    <w:rsid w:val="009D1CCC"/>
    <w:rsid w:val="009D3A72"/>
    <w:rsid w:val="009D3DF4"/>
    <w:rsid w:val="009D6240"/>
    <w:rsid w:val="009E0173"/>
    <w:rsid w:val="009E1FE3"/>
    <w:rsid w:val="009E217B"/>
    <w:rsid w:val="009E29C7"/>
    <w:rsid w:val="009E392C"/>
    <w:rsid w:val="009E4686"/>
    <w:rsid w:val="009E6AEE"/>
    <w:rsid w:val="009F3C7C"/>
    <w:rsid w:val="00A00877"/>
    <w:rsid w:val="00A05C2B"/>
    <w:rsid w:val="00A07AFA"/>
    <w:rsid w:val="00A1423A"/>
    <w:rsid w:val="00A15B6F"/>
    <w:rsid w:val="00A16001"/>
    <w:rsid w:val="00A23693"/>
    <w:rsid w:val="00A248D0"/>
    <w:rsid w:val="00A254F8"/>
    <w:rsid w:val="00A26D1C"/>
    <w:rsid w:val="00A26D4F"/>
    <w:rsid w:val="00A338D5"/>
    <w:rsid w:val="00A35370"/>
    <w:rsid w:val="00A45A56"/>
    <w:rsid w:val="00A45D49"/>
    <w:rsid w:val="00A52CA9"/>
    <w:rsid w:val="00A55350"/>
    <w:rsid w:val="00A6207B"/>
    <w:rsid w:val="00A649B3"/>
    <w:rsid w:val="00A704A0"/>
    <w:rsid w:val="00A70799"/>
    <w:rsid w:val="00A70EB6"/>
    <w:rsid w:val="00A711DB"/>
    <w:rsid w:val="00A738AA"/>
    <w:rsid w:val="00A75FE3"/>
    <w:rsid w:val="00A80971"/>
    <w:rsid w:val="00A80FF5"/>
    <w:rsid w:val="00A83158"/>
    <w:rsid w:val="00A862CA"/>
    <w:rsid w:val="00A94792"/>
    <w:rsid w:val="00AA150A"/>
    <w:rsid w:val="00AA5095"/>
    <w:rsid w:val="00AA6293"/>
    <w:rsid w:val="00AB64DD"/>
    <w:rsid w:val="00AB684E"/>
    <w:rsid w:val="00AC5349"/>
    <w:rsid w:val="00AD0007"/>
    <w:rsid w:val="00AD0C88"/>
    <w:rsid w:val="00AD5F71"/>
    <w:rsid w:val="00AE7FCB"/>
    <w:rsid w:val="00AF57AB"/>
    <w:rsid w:val="00AF7861"/>
    <w:rsid w:val="00AF7D14"/>
    <w:rsid w:val="00B12080"/>
    <w:rsid w:val="00B165FE"/>
    <w:rsid w:val="00B21A19"/>
    <w:rsid w:val="00B21C13"/>
    <w:rsid w:val="00B242C0"/>
    <w:rsid w:val="00B2457B"/>
    <w:rsid w:val="00B253DE"/>
    <w:rsid w:val="00B26C46"/>
    <w:rsid w:val="00B35FBD"/>
    <w:rsid w:val="00B406C4"/>
    <w:rsid w:val="00B40E6F"/>
    <w:rsid w:val="00B5365F"/>
    <w:rsid w:val="00B54A5A"/>
    <w:rsid w:val="00B676FD"/>
    <w:rsid w:val="00B706B1"/>
    <w:rsid w:val="00B70ECA"/>
    <w:rsid w:val="00B72AD3"/>
    <w:rsid w:val="00B96ACC"/>
    <w:rsid w:val="00B9711D"/>
    <w:rsid w:val="00BA05F0"/>
    <w:rsid w:val="00BA1682"/>
    <w:rsid w:val="00BA28B7"/>
    <w:rsid w:val="00BA3B04"/>
    <w:rsid w:val="00BB060A"/>
    <w:rsid w:val="00BC1363"/>
    <w:rsid w:val="00BC53D6"/>
    <w:rsid w:val="00BC62A5"/>
    <w:rsid w:val="00BD45F6"/>
    <w:rsid w:val="00BD4987"/>
    <w:rsid w:val="00BE46F1"/>
    <w:rsid w:val="00BF4B7B"/>
    <w:rsid w:val="00BF4F79"/>
    <w:rsid w:val="00BF62B7"/>
    <w:rsid w:val="00C01F64"/>
    <w:rsid w:val="00C05CAF"/>
    <w:rsid w:val="00C135B5"/>
    <w:rsid w:val="00C16ED7"/>
    <w:rsid w:val="00C26D9D"/>
    <w:rsid w:val="00C30F0A"/>
    <w:rsid w:val="00C31A80"/>
    <w:rsid w:val="00C357CA"/>
    <w:rsid w:val="00C375F0"/>
    <w:rsid w:val="00C41834"/>
    <w:rsid w:val="00C41875"/>
    <w:rsid w:val="00C454AB"/>
    <w:rsid w:val="00C45A86"/>
    <w:rsid w:val="00C46655"/>
    <w:rsid w:val="00C50F93"/>
    <w:rsid w:val="00C513DA"/>
    <w:rsid w:val="00C53FF2"/>
    <w:rsid w:val="00C55159"/>
    <w:rsid w:val="00C621C1"/>
    <w:rsid w:val="00C63918"/>
    <w:rsid w:val="00C63DD8"/>
    <w:rsid w:val="00C6738A"/>
    <w:rsid w:val="00C70430"/>
    <w:rsid w:val="00C76484"/>
    <w:rsid w:val="00C7792C"/>
    <w:rsid w:val="00C81A44"/>
    <w:rsid w:val="00C83714"/>
    <w:rsid w:val="00C83C4D"/>
    <w:rsid w:val="00C8506E"/>
    <w:rsid w:val="00C865E7"/>
    <w:rsid w:val="00C90EE5"/>
    <w:rsid w:val="00C97FF2"/>
    <w:rsid w:val="00CA4483"/>
    <w:rsid w:val="00CB1543"/>
    <w:rsid w:val="00CB2972"/>
    <w:rsid w:val="00CB6509"/>
    <w:rsid w:val="00CC042C"/>
    <w:rsid w:val="00CC4A82"/>
    <w:rsid w:val="00CD6859"/>
    <w:rsid w:val="00CF05C8"/>
    <w:rsid w:val="00CF07FE"/>
    <w:rsid w:val="00CF5A15"/>
    <w:rsid w:val="00CF6338"/>
    <w:rsid w:val="00D0085C"/>
    <w:rsid w:val="00D03602"/>
    <w:rsid w:val="00D05453"/>
    <w:rsid w:val="00D0567D"/>
    <w:rsid w:val="00D10CB7"/>
    <w:rsid w:val="00D13508"/>
    <w:rsid w:val="00D17A0A"/>
    <w:rsid w:val="00D2025E"/>
    <w:rsid w:val="00D24947"/>
    <w:rsid w:val="00D2540A"/>
    <w:rsid w:val="00D25E70"/>
    <w:rsid w:val="00D27087"/>
    <w:rsid w:val="00D35B7D"/>
    <w:rsid w:val="00D362B4"/>
    <w:rsid w:val="00D41C6C"/>
    <w:rsid w:val="00D43439"/>
    <w:rsid w:val="00D4384F"/>
    <w:rsid w:val="00D43D92"/>
    <w:rsid w:val="00D44914"/>
    <w:rsid w:val="00D517A5"/>
    <w:rsid w:val="00D53A66"/>
    <w:rsid w:val="00D54A97"/>
    <w:rsid w:val="00D57713"/>
    <w:rsid w:val="00D706C3"/>
    <w:rsid w:val="00D756D7"/>
    <w:rsid w:val="00D76FF9"/>
    <w:rsid w:val="00D80609"/>
    <w:rsid w:val="00D8146F"/>
    <w:rsid w:val="00D81689"/>
    <w:rsid w:val="00D8368B"/>
    <w:rsid w:val="00D83DCA"/>
    <w:rsid w:val="00D8748A"/>
    <w:rsid w:val="00D8773D"/>
    <w:rsid w:val="00D8789B"/>
    <w:rsid w:val="00D94F66"/>
    <w:rsid w:val="00DA01B0"/>
    <w:rsid w:val="00DA46D3"/>
    <w:rsid w:val="00DA75E8"/>
    <w:rsid w:val="00DB3F5E"/>
    <w:rsid w:val="00DB4987"/>
    <w:rsid w:val="00DB5DCE"/>
    <w:rsid w:val="00DC242D"/>
    <w:rsid w:val="00DC25D3"/>
    <w:rsid w:val="00DD292F"/>
    <w:rsid w:val="00DD62F5"/>
    <w:rsid w:val="00DE4723"/>
    <w:rsid w:val="00DE49E9"/>
    <w:rsid w:val="00DF0D3C"/>
    <w:rsid w:val="00E0600B"/>
    <w:rsid w:val="00E07766"/>
    <w:rsid w:val="00E12068"/>
    <w:rsid w:val="00E27A12"/>
    <w:rsid w:val="00E3074D"/>
    <w:rsid w:val="00E41C05"/>
    <w:rsid w:val="00E43478"/>
    <w:rsid w:val="00E46243"/>
    <w:rsid w:val="00E47130"/>
    <w:rsid w:val="00E51827"/>
    <w:rsid w:val="00E53B39"/>
    <w:rsid w:val="00E5508D"/>
    <w:rsid w:val="00E61A15"/>
    <w:rsid w:val="00E64BBA"/>
    <w:rsid w:val="00E707C6"/>
    <w:rsid w:val="00E731E3"/>
    <w:rsid w:val="00E746DB"/>
    <w:rsid w:val="00E74D23"/>
    <w:rsid w:val="00E74EA7"/>
    <w:rsid w:val="00E81E50"/>
    <w:rsid w:val="00E836C6"/>
    <w:rsid w:val="00E863D1"/>
    <w:rsid w:val="00E916B0"/>
    <w:rsid w:val="00E95196"/>
    <w:rsid w:val="00EA1450"/>
    <w:rsid w:val="00EA1BE4"/>
    <w:rsid w:val="00EA2B64"/>
    <w:rsid w:val="00EA65C6"/>
    <w:rsid w:val="00EA6BC8"/>
    <w:rsid w:val="00EA6C06"/>
    <w:rsid w:val="00EA6FFA"/>
    <w:rsid w:val="00EA78BA"/>
    <w:rsid w:val="00EB02CA"/>
    <w:rsid w:val="00EB0CEF"/>
    <w:rsid w:val="00EB219F"/>
    <w:rsid w:val="00EB2457"/>
    <w:rsid w:val="00EB664D"/>
    <w:rsid w:val="00EC106B"/>
    <w:rsid w:val="00EC2117"/>
    <w:rsid w:val="00EC31B2"/>
    <w:rsid w:val="00EC3872"/>
    <w:rsid w:val="00ED03E2"/>
    <w:rsid w:val="00ED4FDE"/>
    <w:rsid w:val="00ED7172"/>
    <w:rsid w:val="00EE0875"/>
    <w:rsid w:val="00EE42CE"/>
    <w:rsid w:val="00EE443F"/>
    <w:rsid w:val="00EE476A"/>
    <w:rsid w:val="00EE644B"/>
    <w:rsid w:val="00EE713A"/>
    <w:rsid w:val="00EF2248"/>
    <w:rsid w:val="00EF2C10"/>
    <w:rsid w:val="00EF3BD9"/>
    <w:rsid w:val="00EF4D6D"/>
    <w:rsid w:val="00F0033B"/>
    <w:rsid w:val="00F0143C"/>
    <w:rsid w:val="00F048AF"/>
    <w:rsid w:val="00F05396"/>
    <w:rsid w:val="00F15D94"/>
    <w:rsid w:val="00F22DA8"/>
    <w:rsid w:val="00F2572C"/>
    <w:rsid w:val="00F31EA9"/>
    <w:rsid w:val="00F327A0"/>
    <w:rsid w:val="00F34C9A"/>
    <w:rsid w:val="00F4169A"/>
    <w:rsid w:val="00F437AD"/>
    <w:rsid w:val="00F445B4"/>
    <w:rsid w:val="00F447D5"/>
    <w:rsid w:val="00F475B9"/>
    <w:rsid w:val="00F4785D"/>
    <w:rsid w:val="00F54603"/>
    <w:rsid w:val="00F56807"/>
    <w:rsid w:val="00F6041C"/>
    <w:rsid w:val="00F637C7"/>
    <w:rsid w:val="00F63E1D"/>
    <w:rsid w:val="00F6441D"/>
    <w:rsid w:val="00F74D57"/>
    <w:rsid w:val="00F77E73"/>
    <w:rsid w:val="00F85E74"/>
    <w:rsid w:val="00F86483"/>
    <w:rsid w:val="00F90E52"/>
    <w:rsid w:val="00F94A69"/>
    <w:rsid w:val="00F95A53"/>
    <w:rsid w:val="00F979F6"/>
    <w:rsid w:val="00F97BA3"/>
    <w:rsid w:val="00FA275E"/>
    <w:rsid w:val="00FA68B1"/>
    <w:rsid w:val="00FB089A"/>
    <w:rsid w:val="00FB7392"/>
    <w:rsid w:val="00FC477A"/>
    <w:rsid w:val="00FC635C"/>
    <w:rsid w:val="00FD073A"/>
    <w:rsid w:val="00FD213A"/>
    <w:rsid w:val="00FD5435"/>
    <w:rsid w:val="00FD73B0"/>
    <w:rsid w:val="00FE3B2A"/>
    <w:rsid w:val="00FE7F86"/>
    <w:rsid w:val="00FF251F"/>
    <w:rsid w:val="00FF2CE5"/>
    <w:rsid w:val="00FF4EF6"/>
    <w:rsid w:val="00FF76E0"/>
  </w:rsids>
  <m:mathPr>
    <m:mathFont m:val="Cambria Math"/>
    <m:brkBin m:val="before"/>
    <m:brkBinSub m:val="--"/>
    <m:smallFrac m:val="0"/>
    <m:dispDef m:val="0"/>
    <m:lMargin m:val="0"/>
    <m:rMargin m:val="0"/>
    <m:defJc m:val="centerGroup"/>
    <m:wrapRight/>
    <m:intLim m:val="subSup"/>
    <m:naryLim m:val="subSup"/>
  </m:mathPr>
  <w:themeFontLang w:val="en-US" w:eastAsia="zh-TW"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A4D870A"/>
  <w15:docId w15:val="{54ED7CA2-58C9-E44F-8ED8-829C1E206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S Mincho" w:eastAsia="SimSun" w:hAnsi="MS Mincho"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6A6D"/>
    <w:pPr>
      <w:autoSpaceDE w:val="0"/>
      <w:jc w:val="both"/>
    </w:pPr>
    <w:rPr>
      <w:rFonts w:ascii="Times New Roman" w:hAnsi="Times New Roman"/>
      <w:kern w:val="2"/>
      <w:sz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6A6D"/>
    <w:pPr>
      <w:tabs>
        <w:tab w:val="center" w:pos="4680"/>
        <w:tab w:val="right" w:pos="9360"/>
      </w:tabs>
      <w:snapToGrid w:val="0"/>
    </w:pPr>
    <w:rPr>
      <w:sz w:val="20"/>
    </w:rPr>
  </w:style>
  <w:style w:type="paragraph" w:styleId="Footer">
    <w:name w:val="footer"/>
    <w:basedOn w:val="Normal"/>
    <w:semiHidden/>
    <w:rsid w:val="00386A6D"/>
    <w:pPr>
      <w:tabs>
        <w:tab w:val="center" w:pos="4680"/>
        <w:tab w:val="right" w:pos="9360"/>
      </w:tabs>
      <w:snapToGrid w:val="0"/>
    </w:pPr>
    <w:rPr>
      <w:sz w:val="20"/>
    </w:rPr>
  </w:style>
  <w:style w:type="paragraph" w:styleId="FootnoteText">
    <w:name w:val="footnote text"/>
    <w:basedOn w:val="Normal"/>
    <w:semiHidden/>
    <w:rsid w:val="00163409"/>
    <w:pPr>
      <w:snapToGrid w:val="0"/>
    </w:pPr>
    <w:rPr>
      <w:sz w:val="20"/>
    </w:rPr>
  </w:style>
  <w:style w:type="paragraph" w:styleId="ListParagraph">
    <w:name w:val="List Paragraph"/>
    <w:basedOn w:val="Normal"/>
    <w:uiPriority w:val="34"/>
    <w:qFormat/>
    <w:rsid w:val="00286A7B"/>
    <w:pPr>
      <w:autoSpaceDE/>
      <w:ind w:left="720"/>
      <w:contextualSpacing/>
      <w:jc w:val="left"/>
    </w:pPr>
    <w:rPr>
      <w:rFonts w:asciiTheme="minorHAnsi" w:eastAsiaTheme="minorHAnsi" w:hAnsiTheme="minorHAnsi"/>
      <w:kern w:val="0"/>
      <w:szCs w:val="24"/>
      <w:lang w:eastAsia="en-US"/>
    </w:rPr>
  </w:style>
  <w:style w:type="character" w:styleId="CommentReference">
    <w:name w:val="annotation reference"/>
    <w:basedOn w:val="DefaultParagraphFont"/>
    <w:uiPriority w:val="99"/>
    <w:semiHidden/>
    <w:unhideWhenUsed/>
    <w:rsid w:val="003108C2"/>
    <w:rPr>
      <w:sz w:val="18"/>
      <w:szCs w:val="18"/>
    </w:rPr>
  </w:style>
  <w:style w:type="paragraph" w:styleId="CommentText">
    <w:name w:val="annotation text"/>
    <w:basedOn w:val="Normal"/>
    <w:link w:val="CommentTextChar"/>
    <w:uiPriority w:val="99"/>
    <w:semiHidden/>
    <w:unhideWhenUsed/>
    <w:rsid w:val="003108C2"/>
    <w:pPr>
      <w:jc w:val="left"/>
    </w:pPr>
  </w:style>
  <w:style w:type="character" w:customStyle="1" w:styleId="CommentTextChar">
    <w:name w:val="Comment Text Char"/>
    <w:basedOn w:val="DefaultParagraphFont"/>
    <w:link w:val="CommentText"/>
    <w:uiPriority w:val="99"/>
    <w:semiHidden/>
    <w:rsid w:val="003108C2"/>
    <w:rPr>
      <w:rFonts w:ascii="Times New Roman" w:hAnsi="Times New Roman"/>
      <w:kern w:val="2"/>
      <w:sz w:val="24"/>
      <w:lang w:eastAsia="zh-TW"/>
    </w:rPr>
  </w:style>
  <w:style w:type="paragraph" w:styleId="CommentSubject">
    <w:name w:val="annotation subject"/>
    <w:basedOn w:val="CommentText"/>
    <w:next w:val="CommentText"/>
    <w:link w:val="CommentSubjectChar"/>
    <w:uiPriority w:val="99"/>
    <w:semiHidden/>
    <w:unhideWhenUsed/>
    <w:rsid w:val="003108C2"/>
    <w:rPr>
      <w:b/>
      <w:bCs/>
    </w:rPr>
  </w:style>
  <w:style w:type="character" w:customStyle="1" w:styleId="CommentSubjectChar">
    <w:name w:val="Comment Subject Char"/>
    <w:basedOn w:val="CommentTextChar"/>
    <w:link w:val="CommentSubject"/>
    <w:uiPriority w:val="99"/>
    <w:semiHidden/>
    <w:rsid w:val="003108C2"/>
    <w:rPr>
      <w:rFonts w:ascii="Times New Roman" w:hAnsi="Times New Roman"/>
      <w:b/>
      <w:bCs/>
      <w:kern w:val="2"/>
      <w:sz w:val="24"/>
      <w:lang w:eastAsia="zh-TW"/>
    </w:rPr>
  </w:style>
  <w:style w:type="paragraph" w:styleId="BalloonText">
    <w:name w:val="Balloon Text"/>
    <w:basedOn w:val="Normal"/>
    <w:link w:val="BalloonTextChar"/>
    <w:uiPriority w:val="99"/>
    <w:semiHidden/>
    <w:unhideWhenUsed/>
    <w:rsid w:val="003108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08C2"/>
    <w:rPr>
      <w:rFonts w:ascii="Lucida Grande" w:hAnsi="Lucida Grande" w:cs="Lucida Grande"/>
      <w:kern w:val="2"/>
      <w:sz w:val="18"/>
      <w:szCs w:val="18"/>
      <w:lang w:eastAsia="zh-TW"/>
    </w:rPr>
  </w:style>
  <w:style w:type="paragraph" w:styleId="NormalWeb">
    <w:name w:val="Normal (Web)"/>
    <w:basedOn w:val="Normal"/>
    <w:uiPriority w:val="99"/>
    <w:unhideWhenUsed/>
    <w:rsid w:val="009D1223"/>
    <w:rPr>
      <w:rFonts w:cs="Times New Roman"/>
      <w:szCs w:val="24"/>
    </w:rPr>
  </w:style>
  <w:style w:type="character" w:styleId="Strong">
    <w:name w:val="Strong"/>
    <w:basedOn w:val="DefaultParagraphFont"/>
    <w:uiPriority w:val="22"/>
    <w:qFormat/>
    <w:rsid w:val="004D2558"/>
    <w:rPr>
      <w:b/>
      <w:bCs/>
    </w:rPr>
  </w:style>
  <w:style w:type="character" w:styleId="Hyperlink">
    <w:name w:val="Hyperlink"/>
    <w:basedOn w:val="DefaultParagraphFont"/>
    <w:uiPriority w:val="99"/>
    <w:unhideWhenUsed/>
    <w:rsid w:val="003A41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50206">
      <w:bodyDiv w:val="1"/>
      <w:marLeft w:val="0"/>
      <w:marRight w:val="0"/>
      <w:marTop w:val="0"/>
      <w:marBottom w:val="0"/>
      <w:divBdr>
        <w:top w:val="none" w:sz="0" w:space="0" w:color="auto"/>
        <w:left w:val="none" w:sz="0" w:space="0" w:color="auto"/>
        <w:bottom w:val="none" w:sz="0" w:space="0" w:color="auto"/>
        <w:right w:val="none" w:sz="0" w:space="0" w:color="auto"/>
      </w:divBdr>
      <w:divsChild>
        <w:div w:id="1870604981">
          <w:marLeft w:val="0"/>
          <w:marRight w:val="0"/>
          <w:marTop w:val="0"/>
          <w:marBottom w:val="0"/>
          <w:divBdr>
            <w:top w:val="none" w:sz="0" w:space="0" w:color="auto"/>
            <w:left w:val="none" w:sz="0" w:space="0" w:color="auto"/>
            <w:bottom w:val="none" w:sz="0" w:space="0" w:color="auto"/>
            <w:right w:val="none" w:sz="0" w:space="0" w:color="auto"/>
          </w:divBdr>
          <w:divsChild>
            <w:div w:id="231473338">
              <w:marLeft w:val="0"/>
              <w:marRight w:val="0"/>
              <w:marTop w:val="0"/>
              <w:marBottom w:val="0"/>
              <w:divBdr>
                <w:top w:val="none" w:sz="0" w:space="0" w:color="auto"/>
                <w:left w:val="none" w:sz="0" w:space="0" w:color="auto"/>
                <w:bottom w:val="none" w:sz="0" w:space="0" w:color="auto"/>
                <w:right w:val="none" w:sz="0" w:space="0" w:color="auto"/>
              </w:divBdr>
              <w:divsChild>
                <w:div w:id="3501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811456">
      <w:bodyDiv w:val="1"/>
      <w:marLeft w:val="0"/>
      <w:marRight w:val="0"/>
      <w:marTop w:val="0"/>
      <w:marBottom w:val="0"/>
      <w:divBdr>
        <w:top w:val="none" w:sz="0" w:space="0" w:color="auto"/>
        <w:left w:val="none" w:sz="0" w:space="0" w:color="auto"/>
        <w:bottom w:val="none" w:sz="0" w:space="0" w:color="auto"/>
        <w:right w:val="none" w:sz="0" w:space="0" w:color="auto"/>
      </w:divBdr>
    </w:div>
    <w:div w:id="268125144">
      <w:bodyDiv w:val="1"/>
      <w:marLeft w:val="0"/>
      <w:marRight w:val="0"/>
      <w:marTop w:val="0"/>
      <w:marBottom w:val="0"/>
      <w:divBdr>
        <w:top w:val="none" w:sz="0" w:space="0" w:color="auto"/>
        <w:left w:val="none" w:sz="0" w:space="0" w:color="auto"/>
        <w:bottom w:val="none" w:sz="0" w:space="0" w:color="auto"/>
        <w:right w:val="none" w:sz="0" w:space="0" w:color="auto"/>
      </w:divBdr>
      <w:divsChild>
        <w:div w:id="1500079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788352">
              <w:marLeft w:val="0"/>
              <w:marRight w:val="0"/>
              <w:marTop w:val="0"/>
              <w:marBottom w:val="0"/>
              <w:divBdr>
                <w:top w:val="none" w:sz="0" w:space="0" w:color="auto"/>
                <w:left w:val="none" w:sz="0" w:space="0" w:color="auto"/>
                <w:bottom w:val="none" w:sz="0" w:space="0" w:color="auto"/>
                <w:right w:val="none" w:sz="0" w:space="0" w:color="auto"/>
              </w:divBdr>
              <w:divsChild>
                <w:div w:id="1712455981">
                  <w:marLeft w:val="0"/>
                  <w:marRight w:val="0"/>
                  <w:marTop w:val="0"/>
                  <w:marBottom w:val="0"/>
                  <w:divBdr>
                    <w:top w:val="none" w:sz="0" w:space="0" w:color="auto"/>
                    <w:left w:val="none" w:sz="0" w:space="0" w:color="auto"/>
                    <w:bottom w:val="none" w:sz="0" w:space="0" w:color="auto"/>
                    <w:right w:val="none" w:sz="0" w:space="0" w:color="auto"/>
                  </w:divBdr>
                  <w:divsChild>
                    <w:div w:id="442193698">
                      <w:marLeft w:val="0"/>
                      <w:marRight w:val="0"/>
                      <w:marTop w:val="0"/>
                      <w:marBottom w:val="0"/>
                      <w:divBdr>
                        <w:top w:val="none" w:sz="0" w:space="0" w:color="auto"/>
                        <w:left w:val="none" w:sz="0" w:space="0" w:color="auto"/>
                        <w:bottom w:val="none" w:sz="0" w:space="0" w:color="auto"/>
                        <w:right w:val="none" w:sz="0" w:space="0" w:color="auto"/>
                      </w:divBdr>
                      <w:divsChild>
                        <w:div w:id="1433546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09372123">
      <w:bodyDiv w:val="1"/>
      <w:marLeft w:val="0"/>
      <w:marRight w:val="0"/>
      <w:marTop w:val="0"/>
      <w:marBottom w:val="0"/>
      <w:divBdr>
        <w:top w:val="none" w:sz="0" w:space="0" w:color="auto"/>
        <w:left w:val="none" w:sz="0" w:space="0" w:color="auto"/>
        <w:bottom w:val="none" w:sz="0" w:space="0" w:color="auto"/>
        <w:right w:val="none" w:sz="0" w:space="0" w:color="auto"/>
      </w:divBdr>
      <w:divsChild>
        <w:div w:id="1512993561">
          <w:marLeft w:val="0"/>
          <w:marRight w:val="0"/>
          <w:marTop w:val="0"/>
          <w:marBottom w:val="0"/>
          <w:divBdr>
            <w:top w:val="none" w:sz="0" w:space="0" w:color="auto"/>
            <w:left w:val="none" w:sz="0" w:space="0" w:color="auto"/>
            <w:bottom w:val="none" w:sz="0" w:space="0" w:color="auto"/>
            <w:right w:val="none" w:sz="0" w:space="0" w:color="auto"/>
          </w:divBdr>
          <w:divsChild>
            <w:div w:id="1661304479">
              <w:marLeft w:val="0"/>
              <w:marRight w:val="0"/>
              <w:marTop w:val="0"/>
              <w:marBottom w:val="0"/>
              <w:divBdr>
                <w:top w:val="none" w:sz="0" w:space="0" w:color="auto"/>
                <w:left w:val="none" w:sz="0" w:space="0" w:color="auto"/>
                <w:bottom w:val="none" w:sz="0" w:space="0" w:color="auto"/>
                <w:right w:val="none" w:sz="0" w:space="0" w:color="auto"/>
              </w:divBdr>
              <w:divsChild>
                <w:div w:id="81687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29799">
      <w:bodyDiv w:val="1"/>
      <w:marLeft w:val="0"/>
      <w:marRight w:val="0"/>
      <w:marTop w:val="0"/>
      <w:marBottom w:val="0"/>
      <w:divBdr>
        <w:top w:val="none" w:sz="0" w:space="0" w:color="auto"/>
        <w:left w:val="none" w:sz="0" w:space="0" w:color="auto"/>
        <w:bottom w:val="none" w:sz="0" w:space="0" w:color="auto"/>
        <w:right w:val="none" w:sz="0" w:space="0" w:color="auto"/>
      </w:divBdr>
    </w:div>
    <w:div w:id="729036284">
      <w:bodyDiv w:val="1"/>
      <w:marLeft w:val="0"/>
      <w:marRight w:val="0"/>
      <w:marTop w:val="0"/>
      <w:marBottom w:val="0"/>
      <w:divBdr>
        <w:top w:val="none" w:sz="0" w:space="0" w:color="auto"/>
        <w:left w:val="none" w:sz="0" w:space="0" w:color="auto"/>
        <w:bottom w:val="none" w:sz="0" w:space="0" w:color="auto"/>
        <w:right w:val="none" w:sz="0" w:space="0" w:color="auto"/>
      </w:divBdr>
      <w:divsChild>
        <w:div w:id="1290940944">
          <w:marLeft w:val="0"/>
          <w:marRight w:val="0"/>
          <w:marTop w:val="0"/>
          <w:marBottom w:val="0"/>
          <w:divBdr>
            <w:top w:val="none" w:sz="0" w:space="0" w:color="auto"/>
            <w:left w:val="none" w:sz="0" w:space="0" w:color="auto"/>
            <w:bottom w:val="none" w:sz="0" w:space="0" w:color="auto"/>
            <w:right w:val="none" w:sz="0" w:space="0" w:color="auto"/>
          </w:divBdr>
          <w:divsChild>
            <w:div w:id="1308559222">
              <w:marLeft w:val="0"/>
              <w:marRight w:val="0"/>
              <w:marTop w:val="0"/>
              <w:marBottom w:val="0"/>
              <w:divBdr>
                <w:top w:val="none" w:sz="0" w:space="0" w:color="auto"/>
                <w:left w:val="none" w:sz="0" w:space="0" w:color="auto"/>
                <w:bottom w:val="none" w:sz="0" w:space="0" w:color="auto"/>
                <w:right w:val="none" w:sz="0" w:space="0" w:color="auto"/>
              </w:divBdr>
              <w:divsChild>
                <w:div w:id="107559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13502">
      <w:bodyDiv w:val="1"/>
      <w:marLeft w:val="0"/>
      <w:marRight w:val="0"/>
      <w:marTop w:val="0"/>
      <w:marBottom w:val="0"/>
      <w:divBdr>
        <w:top w:val="none" w:sz="0" w:space="0" w:color="auto"/>
        <w:left w:val="none" w:sz="0" w:space="0" w:color="auto"/>
        <w:bottom w:val="none" w:sz="0" w:space="0" w:color="auto"/>
        <w:right w:val="none" w:sz="0" w:space="0" w:color="auto"/>
      </w:divBdr>
    </w:div>
    <w:div w:id="1242837157">
      <w:bodyDiv w:val="1"/>
      <w:marLeft w:val="0"/>
      <w:marRight w:val="0"/>
      <w:marTop w:val="0"/>
      <w:marBottom w:val="0"/>
      <w:divBdr>
        <w:top w:val="none" w:sz="0" w:space="0" w:color="auto"/>
        <w:left w:val="none" w:sz="0" w:space="0" w:color="auto"/>
        <w:bottom w:val="none" w:sz="0" w:space="0" w:color="auto"/>
        <w:right w:val="none" w:sz="0" w:space="0" w:color="auto"/>
      </w:divBdr>
      <w:divsChild>
        <w:div w:id="457994076">
          <w:marLeft w:val="0"/>
          <w:marRight w:val="0"/>
          <w:marTop w:val="0"/>
          <w:marBottom w:val="0"/>
          <w:divBdr>
            <w:top w:val="none" w:sz="0" w:space="0" w:color="auto"/>
            <w:left w:val="none" w:sz="0" w:space="0" w:color="auto"/>
            <w:bottom w:val="none" w:sz="0" w:space="0" w:color="auto"/>
            <w:right w:val="none" w:sz="0" w:space="0" w:color="auto"/>
          </w:divBdr>
          <w:divsChild>
            <w:div w:id="371001112">
              <w:marLeft w:val="0"/>
              <w:marRight w:val="0"/>
              <w:marTop w:val="0"/>
              <w:marBottom w:val="0"/>
              <w:divBdr>
                <w:top w:val="none" w:sz="0" w:space="0" w:color="auto"/>
                <w:left w:val="none" w:sz="0" w:space="0" w:color="auto"/>
                <w:bottom w:val="none" w:sz="0" w:space="0" w:color="auto"/>
                <w:right w:val="none" w:sz="0" w:space="0" w:color="auto"/>
              </w:divBdr>
              <w:divsChild>
                <w:div w:id="210556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220055">
      <w:bodyDiv w:val="1"/>
      <w:marLeft w:val="0"/>
      <w:marRight w:val="0"/>
      <w:marTop w:val="0"/>
      <w:marBottom w:val="0"/>
      <w:divBdr>
        <w:top w:val="none" w:sz="0" w:space="0" w:color="auto"/>
        <w:left w:val="none" w:sz="0" w:space="0" w:color="auto"/>
        <w:bottom w:val="none" w:sz="0" w:space="0" w:color="auto"/>
        <w:right w:val="none" w:sz="0" w:space="0" w:color="auto"/>
      </w:divBdr>
    </w:div>
    <w:div w:id="1433822106">
      <w:bodyDiv w:val="1"/>
      <w:marLeft w:val="0"/>
      <w:marRight w:val="0"/>
      <w:marTop w:val="0"/>
      <w:marBottom w:val="0"/>
      <w:divBdr>
        <w:top w:val="none" w:sz="0" w:space="0" w:color="auto"/>
        <w:left w:val="none" w:sz="0" w:space="0" w:color="auto"/>
        <w:bottom w:val="none" w:sz="0" w:space="0" w:color="auto"/>
        <w:right w:val="none" w:sz="0" w:space="0" w:color="auto"/>
      </w:divBdr>
      <w:divsChild>
        <w:div w:id="847133339">
          <w:marLeft w:val="0"/>
          <w:marRight w:val="0"/>
          <w:marTop w:val="0"/>
          <w:marBottom w:val="0"/>
          <w:divBdr>
            <w:top w:val="none" w:sz="0" w:space="0" w:color="auto"/>
            <w:left w:val="none" w:sz="0" w:space="0" w:color="auto"/>
            <w:bottom w:val="none" w:sz="0" w:space="0" w:color="auto"/>
            <w:right w:val="none" w:sz="0" w:space="0" w:color="auto"/>
          </w:divBdr>
          <w:divsChild>
            <w:div w:id="844789296">
              <w:marLeft w:val="0"/>
              <w:marRight w:val="0"/>
              <w:marTop w:val="0"/>
              <w:marBottom w:val="0"/>
              <w:divBdr>
                <w:top w:val="none" w:sz="0" w:space="0" w:color="auto"/>
                <w:left w:val="none" w:sz="0" w:space="0" w:color="auto"/>
                <w:bottom w:val="none" w:sz="0" w:space="0" w:color="auto"/>
                <w:right w:val="none" w:sz="0" w:space="0" w:color="auto"/>
              </w:divBdr>
              <w:divsChild>
                <w:div w:id="18259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91346">
      <w:bodyDiv w:val="1"/>
      <w:marLeft w:val="0"/>
      <w:marRight w:val="0"/>
      <w:marTop w:val="0"/>
      <w:marBottom w:val="0"/>
      <w:divBdr>
        <w:top w:val="none" w:sz="0" w:space="0" w:color="auto"/>
        <w:left w:val="none" w:sz="0" w:space="0" w:color="auto"/>
        <w:bottom w:val="none" w:sz="0" w:space="0" w:color="auto"/>
        <w:right w:val="none" w:sz="0" w:space="0" w:color="auto"/>
      </w:divBdr>
    </w:div>
    <w:div w:id="1533880206">
      <w:bodyDiv w:val="1"/>
      <w:marLeft w:val="0"/>
      <w:marRight w:val="0"/>
      <w:marTop w:val="0"/>
      <w:marBottom w:val="0"/>
      <w:divBdr>
        <w:top w:val="none" w:sz="0" w:space="0" w:color="auto"/>
        <w:left w:val="none" w:sz="0" w:space="0" w:color="auto"/>
        <w:bottom w:val="none" w:sz="0" w:space="0" w:color="auto"/>
        <w:right w:val="none" w:sz="0" w:space="0" w:color="auto"/>
      </w:divBdr>
      <w:divsChild>
        <w:div w:id="2146074611">
          <w:marLeft w:val="0"/>
          <w:marRight w:val="0"/>
          <w:marTop w:val="0"/>
          <w:marBottom w:val="0"/>
          <w:divBdr>
            <w:top w:val="none" w:sz="0" w:space="0" w:color="auto"/>
            <w:left w:val="none" w:sz="0" w:space="0" w:color="auto"/>
            <w:bottom w:val="none" w:sz="0" w:space="0" w:color="auto"/>
            <w:right w:val="none" w:sz="0" w:space="0" w:color="auto"/>
          </w:divBdr>
          <w:divsChild>
            <w:div w:id="1275400560">
              <w:marLeft w:val="0"/>
              <w:marRight w:val="0"/>
              <w:marTop w:val="0"/>
              <w:marBottom w:val="0"/>
              <w:divBdr>
                <w:top w:val="none" w:sz="0" w:space="0" w:color="auto"/>
                <w:left w:val="none" w:sz="0" w:space="0" w:color="auto"/>
                <w:bottom w:val="none" w:sz="0" w:space="0" w:color="auto"/>
                <w:right w:val="none" w:sz="0" w:space="0" w:color="auto"/>
              </w:divBdr>
              <w:divsChild>
                <w:div w:id="150413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12366">
          <w:marLeft w:val="0"/>
          <w:marRight w:val="0"/>
          <w:marTop w:val="0"/>
          <w:marBottom w:val="0"/>
          <w:divBdr>
            <w:top w:val="none" w:sz="0" w:space="0" w:color="auto"/>
            <w:left w:val="none" w:sz="0" w:space="0" w:color="auto"/>
            <w:bottom w:val="none" w:sz="0" w:space="0" w:color="auto"/>
            <w:right w:val="none" w:sz="0" w:space="0" w:color="auto"/>
          </w:divBdr>
          <w:divsChild>
            <w:div w:id="178472361">
              <w:marLeft w:val="0"/>
              <w:marRight w:val="0"/>
              <w:marTop w:val="0"/>
              <w:marBottom w:val="0"/>
              <w:divBdr>
                <w:top w:val="none" w:sz="0" w:space="0" w:color="auto"/>
                <w:left w:val="none" w:sz="0" w:space="0" w:color="auto"/>
                <w:bottom w:val="none" w:sz="0" w:space="0" w:color="auto"/>
                <w:right w:val="none" w:sz="0" w:space="0" w:color="auto"/>
              </w:divBdr>
              <w:divsChild>
                <w:div w:id="1438527735">
                  <w:marLeft w:val="0"/>
                  <w:marRight w:val="0"/>
                  <w:marTop w:val="0"/>
                  <w:marBottom w:val="0"/>
                  <w:divBdr>
                    <w:top w:val="none" w:sz="0" w:space="0" w:color="auto"/>
                    <w:left w:val="none" w:sz="0" w:space="0" w:color="auto"/>
                    <w:bottom w:val="none" w:sz="0" w:space="0" w:color="auto"/>
                    <w:right w:val="none" w:sz="0" w:space="0" w:color="auto"/>
                  </w:divBdr>
                  <w:divsChild>
                    <w:div w:id="1235161221">
                      <w:marLeft w:val="0"/>
                      <w:marRight w:val="0"/>
                      <w:marTop w:val="90"/>
                      <w:marBottom w:val="0"/>
                      <w:divBdr>
                        <w:top w:val="none" w:sz="0" w:space="0" w:color="auto"/>
                        <w:left w:val="none" w:sz="0" w:space="0" w:color="auto"/>
                        <w:bottom w:val="none" w:sz="0" w:space="0" w:color="auto"/>
                        <w:right w:val="none" w:sz="0" w:space="0" w:color="auto"/>
                      </w:divBdr>
                      <w:divsChild>
                        <w:div w:id="633298175">
                          <w:marLeft w:val="0"/>
                          <w:marRight w:val="0"/>
                          <w:marTop w:val="0"/>
                          <w:marBottom w:val="0"/>
                          <w:divBdr>
                            <w:top w:val="none" w:sz="0" w:space="0" w:color="auto"/>
                            <w:left w:val="none" w:sz="0" w:space="0" w:color="auto"/>
                            <w:bottom w:val="none" w:sz="0" w:space="0" w:color="auto"/>
                            <w:right w:val="none" w:sz="0" w:space="0" w:color="auto"/>
                          </w:divBdr>
                          <w:divsChild>
                            <w:div w:id="1253314795">
                              <w:marLeft w:val="0"/>
                              <w:marRight w:val="0"/>
                              <w:marTop w:val="0"/>
                              <w:marBottom w:val="0"/>
                              <w:divBdr>
                                <w:top w:val="none" w:sz="0" w:space="0" w:color="auto"/>
                                <w:left w:val="none" w:sz="0" w:space="0" w:color="auto"/>
                                <w:bottom w:val="none" w:sz="0" w:space="0" w:color="auto"/>
                                <w:right w:val="none" w:sz="0" w:space="0" w:color="auto"/>
                              </w:divBdr>
                              <w:divsChild>
                                <w:div w:id="1974554348">
                                  <w:marLeft w:val="0"/>
                                  <w:marRight w:val="0"/>
                                  <w:marTop w:val="0"/>
                                  <w:marBottom w:val="405"/>
                                  <w:divBdr>
                                    <w:top w:val="none" w:sz="0" w:space="0" w:color="auto"/>
                                    <w:left w:val="none" w:sz="0" w:space="0" w:color="auto"/>
                                    <w:bottom w:val="none" w:sz="0" w:space="0" w:color="auto"/>
                                    <w:right w:val="none" w:sz="0" w:space="0" w:color="auto"/>
                                  </w:divBdr>
                                  <w:divsChild>
                                    <w:div w:id="173418345">
                                      <w:marLeft w:val="0"/>
                                      <w:marRight w:val="0"/>
                                      <w:marTop w:val="0"/>
                                      <w:marBottom w:val="0"/>
                                      <w:divBdr>
                                        <w:top w:val="none" w:sz="0" w:space="0" w:color="auto"/>
                                        <w:left w:val="none" w:sz="0" w:space="0" w:color="auto"/>
                                        <w:bottom w:val="none" w:sz="0" w:space="0" w:color="auto"/>
                                        <w:right w:val="none" w:sz="0" w:space="0" w:color="auto"/>
                                      </w:divBdr>
                                      <w:divsChild>
                                        <w:div w:id="754211169">
                                          <w:marLeft w:val="0"/>
                                          <w:marRight w:val="0"/>
                                          <w:marTop w:val="0"/>
                                          <w:marBottom w:val="0"/>
                                          <w:divBdr>
                                            <w:top w:val="none" w:sz="0" w:space="0" w:color="auto"/>
                                            <w:left w:val="none" w:sz="0" w:space="0" w:color="auto"/>
                                            <w:bottom w:val="none" w:sz="0" w:space="0" w:color="auto"/>
                                            <w:right w:val="none" w:sz="0" w:space="0" w:color="auto"/>
                                          </w:divBdr>
                                          <w:divsChild>
                                            <w:div w:id="128897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303261">
      <w:bodyDiv w:val="1"/>
      <w:marLeft w:val="0"/>
      <w:marRight w:val="0"/>
      <w:marTop w:val="0"/>
      <w:marBottom w:val="0"/>
      <w:divBdr>
        <w:top w:val="none" w:sz="0" w:space="0" w:color="auto"/>
        <w:left w:val="none" w:sz="0" w:space="0" w:color="auto"/>
        <w:bottom w:val="none" w:sz="0" w:space="0" w:color="auto"/>
        <w:right w:val="none" w:sz="0" w:space="0" w:color="auto"/>
      </w:divBdr>
    </w:div>
    <w:div w:id="1915384850">
      <w:bodyDiv w:val="1"/>
      <w:marLeft w:val="0"/>
      <w:marRight w:val="0"/>
      <w:marTop w:val="0"/>
      <w:marBottom w:val="0"/>
      <w:divBdr>
        <w:top w:val="none" w:sz="0" w:space="0" w:color="auto"/>
        <w:left w:val="none" w:sz="0" w:space="0" w:color="auto"/>
        <w:bottom w:val="none" w:sz="0" w:space="0" w:color="auto"/>
        <w:right w:val="none" w:sz="0" w:space="0" w:color="auto"/>
      </w:divBdr>
      <w:divsChild>
        <w:div w:id="1291937465">
          <w:marLeft w:val="0"/>
          <w:marRight w:val="0"/>
          <w:marTop w:val="0"/>
          <w:marBottom w:val="0"/>
          <w:divBdr>
            <w:top w:val="none" w:sz="0" w:space="0" w:color="auto"/>
            <w:left w:val="none" w:sz="0" w:space="0" w:color="auto"/>
            <w:bottom w:val="none" w:sz="0" w:space="0" w:color="auto"/>
            <w:right w:val="none" w:sz="0" w:space="0" w:color="auto"/>
          </w:divBdr>
          <w:divsChild>
            <w:div w:id="937718020">
              <w:marLeft w:val="0"/>
              <w:marRight w:val="0"/>
              <w:marTop w:val="0"/>
              <w:marBottom w:val="0"/>
              <w:divBdr>
                <w:top w:val="none" w:sz="0" w:space="0" w:color="auto"/>
                <w:left w:val="none" w:sz="0" w:space="0" w:color="auto"/>
                <w:bottom w:val="none" w:sz="0" w:space="0" w:color="auto"/>
                <w:right w:val="none" w:sz="0" w:space="0" w:color="auto"/>
              </w:divBdr>
              <w:divsChild>
                <w:div w:id="71974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637546">
      <w:bodyDiv w:val="1"/>
      <w:marLeft w:val="0"/>
      <w:marRight w:val="0"/>
      <w:marTop w:val="0"/>
      <w:marBottom w:val="0"/>
      <w:divBdr>
        <w:top w:val="none" w:sz="0" w:space="0" w:color="auto"/>
        <w:left w:val="none" w:sz="0" w:space="0" w:color="auto"/>
        <w:bottom w:val="none" w:sz="0" w:space="0" w:color="auto"/>
        <w:right w:val="none" w:sz="0" w:space="0" w:color="auto"/>
      </w:divBdr>
    </w:div>
    <w:div w:id="2007516955">
      <w:bodyDiv w:val="1"/>
      <w:marLeft w:val="0"/>
      <w:marRight w:val="0"/>
      <w:marTop w:val="0"/>
      <w:marBottom w:val="0"/>
      <w:divBdr>
        <w:top w:val="none" w:sz="0" w:space="0" w:color="auto"/>
        <w:left w:val="none" w:sz="0" w:space="0" w:color="auto"/>
        <w:bottom w:val="none" w:sz="0" w:space="0" w:color="auto"/>
        <w:right w:val="none" w:sz="0" w:space="0" w:color="auto"/>
      </w:divBdr>
      <w:divsChild>
        <w:div w:id="1888058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0406661">
              <w:marLeft w:val="0"/>
              <w:marRight w:val="0"/>
              <w:marTop w:val="0"/>
              <w:marBottom w:val="0"/>
              <w:divBdr>
                <w:top w:val="none" w:sz="0" w:space="0" w:color="auto"/>
                <w:left w:val="none" w:sz="0" w:space="0" w:color="auto"/>
                <w:bottom w:val="none" w:sz="0" w:space="0" w:color="auto"/>
                <w:right w:val="none" w:sz="0" w:space="0" w:color="auto"/>
              </w:divBdr>
              <w:divsChild>
                <w:div w:id="345718835">
                  <w:marLeft w:val="0"/>
                  <w:marRight w:val="0"/>
                  <w:marTop w:val="0"/>
                  <w:marBottom w:val="0"/>
                  <w:divBdr>
                    <w:top w:val="none" w:sz="0" w:space="0" w:color="auto"/>
                    <w:left w:val="none" w:sz="0" w:space="0" w:color="auto"/>
                    <w:bottom w:val="none" w:sz="0" w:space="0" w:color="auto"/>
                    <w:right w:val="none" w:sz="0" w:space="0" w:color="auto"/>
                  </w:divBdr>
                  <w:divsChild>
                    <w:div w:id="1384283812">
                      <w:marLeft w:val="0"/>
                      <w:marRight w:val="0"/>
                      <w:marTop w:val="0"/>
                      <w:marBottom w:val="0"/>
                      <w:divBdr>
                        <w:top w:val="none" w:sz="0" w:space="0" w:color="auto"/>
                        <w:left w:val="none" w:sz="0" w:space="0" w:color="auto"/>
                        <w:bottom w:val="none" w:sz="0" w:space="0" w:color="auto"/>
                        <w:right w:val="none" w:sz="0" w:space="0" w:color="auto"/>
                      </w:divBdr>
                      <w:divsChild>
                        <w:div w:id="3454049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68143086">
      <w:bodyDiv w:val="1"/>
      <w:marLeft w:val="0"/>
      <w:marRight w:val="0"/>
      <w:marTop w:val="0"/>
      <w:marBottom w:val="0"/>
      <w:divBdr>
        <w:top w:val="none" w:sz="0" w:space="0" w:color="auto"/>
        <w:left w:val="none" w:sz="0" w:space="0" w:color="auto"/>
        <w:bottom w:val="none" w:sz="0" w:space="0" w:color="auto"/>
        <w:right w:val="none" w:sz="0" w:space="0" w:color="auto"/>
      </w:divBdr>
    </w:div>
    <w:div w:id="2070767365">
      <w:bodyDiv w:val="1"/>
      <w:marLeft w:val="0"/>
      <w:marRight w:val="0"/>
      <w:marTop w:val="0"/>
      <w:marBottom w:val="0"/>
      <w:divBdr>
        <w:top w:val="none" w:sz="0" w:space="0" w:color="auto"/>
        <w:left w:val="none" w:sz="0" w:space="0" w:color="auto"/>
        <w:bottom w:val="none" w:sz="0" w:space="0" w:color="auto"/>
        <w:right w:val="none" w:sz="0" w:space="0" w:color="auto"/>
      </w:divBdr>
    </w:div>
    <w:div w:id="2120446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Zev Handel</dc:creator>
  <cp:keywords/>
  <dc:description/>
  <cp:lastModifiedBy>Zev Handel</cp:lastModifiedBy>
  <cp:revision>82</cp:revision>
  <dcterms:created xsi:type="dcterms:W3CDTF">2020-05-08T18:31:00Z</dcterms:created>
  <dcterms:modified xsi:type="dcterms:W3CDTF">2020-06-02T17:10:00Z</dcterms:modified>
</cp:coreProperties>
</file>